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1EB6" w14:textId="0EB68F71" w:rsidR="00923497" w:rsidRDefault="006F768B" w:rsidP="00923497">
      <w:pPr>
        <w:spacing w:line="0" w:lineRule="atLeast"/>
        <w:jc w:val="center"/>
        <w:rPr>
          <w:rFonts w:ascii="ＭＳ Ｐ明朝" w:eastAsia="ＭＳ Ｐ明朝" w:hAnsi="ＭＳ Ｐ明朝" w:cs="Times New Roman"/>
          <w:b/>
          <w:bCs/>
          <w:sz w:val="24"/>
        </w:rPr>
      </w:pPr>
      <w:bookmarkStart w:id="0" w:name="_Hlk198918983"/>
      <w:r>
        <w:rPr>
          <w:rFonts w:ascii="ＭＳ Ｐ明朝" w:eastAsia="ＭＳ Ｐ明朝" w:hAnsi="ＭＳ Ｐ明朝" w:cs="Times New Roman" w:hint="eastAsia"/>
          <w:b/>
          <w:bCs/>
          <w:sz w:val="24"/>
        </w:rPr>
        <w:t>セオ薬局　荒田調剤</w:t>
      </w:r>
      <w:r w:rsidR="461D6840" w:rsidRPr="00AD1DE3">
        <w:rPr>
          <w:rFonts w:ascii="ＭＳ Ｐ明朝" w:eastAsia="ＭＳ Ｐ明朝" w:hAnsi="ＭＳ Ｐ明朝" w:cs="Times New Roman"/>
          <w:b/>
          <w:bCs/>
          <w:sz w:val="24"/>
        </w:rPr>
        <w:t>の行っているサービス内容について</w:t>
      </w:r>
    </w:p>
    <w:p w14:paraId="2390EE84" w14:textId="77777777" w:rsidR="00DC5186" w:rsidRPr="00DC5186" w:rsidRDefault="00DC5186" w:rsidP="00923497">
      <w:pPr>
        <w:spacing w:line="0" w:lineRule="atLeast"/>
        <w:jc w:val="center"/>
        <w:rPr>
          <w:rFonts w:ascii="ＭＳ Ｐ明朝" w:eastAsia="ＭＳ Ｐ明朝" w:hAnsi="ＭＳ Ｐ明朝" w:cs="Times New Roman"/>
          <w:b/>
          <w:bCs/>
          <w:sz w:val="16"/>
          <w:szCs w:val="16"/>
        </w:rPr>
      </w:pPr>
    </w:p>
    <w:tbl>
      <w:tblPr>
        <w:tblStyle w:val="a5"/>
        <w:tblpPr w:leftFromText="142" w:rightFromText="142" w:vertAnchor="text" w:horzAnchor="margin" w:tblpX="137" w:tblpY="84"/>
        <w:tblW w:w="0" w:type="auto"/>
        <w:tblLook w:val="04A0" w:firstRow="1" w:lastRow="0" w:firstColumn="1" w:lastColumn="0" w:noHBand="0" w:noVBand="1"/>
      </w:tblPr>
      <w:tblGrid>
        <w:gridCol w:w="9918"/>
      </w:tblGrid>
      <w:tr w:rsidR="00923497" w:rsidRPr="00D86D1C" w14:paraId="7E14C9A3" w14:textId="77777777" w:rsidTr="00D00451">
        <w:tc>
          <w:tcPr>
            <w:tcW w:w="9918" w:type="dxa"/>
            <w:shd w:val="clear" w:color="auto" w:fill="E7E6E6" w:themeFill="background2"/>
          </w:tcPr>
          <w:p w14:paraId="79CB0F3E" w14:textId="77777777" w:rsidR="00923497" w:rsidRPr="00D86D1C" w:rsidRDefault="00923497" w:rsidP="00D00451">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当薬局で取扱いのある医療保険及び公費負担医療</w:t>
            </w:r>
            <w:r w:rsidRPr="00D86D1C">
              <w:rPr>
                <w:rFonts w:ascii="ＭＳ Ｐ明朝" w:eastAsia="ＭＳ Ｐ明朝" w:hAnsi="ＭＳ Ｐ明朝" w:cs="Times New Roman" w:hint="eastAsia"/>
                <w:sz w:val="18"/>
                <w:szCs w:val="18"/>
              </w:rPr>
              <w:t>に関する事項</w:t>
            </w:r>
          </w:p>
        </w:tc>
      </w:tr>
      <w:tr w:rsidR="00923497" w:rsidRPr="00D86D1C" w14:paraId="3B341107" w14:textId="77777777" w:rsidTr="00D00451">
        <w:tc>
          <w:tcPr>
            <w:tcW w:w="9918" w:type="dxa"/>
          </w:tcPr>
          <w:p w14:paraId="7E8865D3" w14:textId="77777777" w:rsidR="00923497" w:rsidRPr="00E22BEB" w:rsidRDefault="00923497" w:rsidP="00D00451">
            <w:pPr>
              <w:spacing w:line="0" w:lineRule="atLeast"/>
              <w:rPr>
                <w:rFonts w:ascii="ＭＳ Ｐ明朝" w:eastAsia="ＭＳ Ｐ明朝" w:hAnsi="ＭＳ Ｐ明朝" w:cs="Times New Roman"/>
                <w:sz w:val="16"/>
                <w:szCs w:val="16"/>
              </w:rPr>
            </w:pPr>
          </w:p>
          <w:p w14:paraId="51B75A58" w14:textId="77777777" w:rsidR="00923497" w:rsidRPr="00D86D1C" w:rsidRDefault="00923497" w:rsidP="00D00451">
            <w:p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hint="eastAsia"/>
                <w:sz w:val="18"/>
                <w:szCs w:val="18"/>
              </w:rPr>
              <w:t>当薬局で取扱いのある医療保険及び公費負担医療は以下の通りです。</w:t>
            </w:r>
          </w:p>
          <w:p w14:paraId="0211C434"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健康保険法に基づく保険薬局としての指定</w:t>
            </w:r>
          </w:p>
          <w:p w14:paraId="7EA0B762"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生活保護法に基づく指定（医療・介護）</w:t>
            </w:r>
          </w:p>
          <w:p w14:paraId="2C3FCC5C"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原子爆弾被爆者に対する援護に関する法律に基づく指定</w:t>
            </w:r>
          </w:p>
          <w:p w14:paraId="268F9D65"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障</w:t>
            </w:r>
            <w:r>
              <w:rPr>
                <w:rFonts w:ascii="ＭＳ Ｐ明朝" w:eastAsia="ＭＳ Ｐ明朝" w:hAnsi="ＭＳ Ｐ明朝" w:cs="Times New Roman" w:hint="eastAsia"/>
                <w:sz w:val="18"/>
                <w:szCs w:val="18"/>
              </w:rPr>
              <w:t>害</w:t>
            </w:r>
            <w:r w:rsidRPr="00D86D1C">
              <w:rPr>
                <w:rFonts w:ascii="ＭＳ Ｐ明朝" w:eastAsia="ＭＳ Ｐ明朝" w:hAnsi="ＭＳ Ｐ明朝" w:cs="Times New Roman"/>
                <w:sz w:val="18"/>
                <w:szCs w:val="18"/>
              </w:rPr>
              <w:t>者の日常生活及び社会生活を総合的に支援するための法律に基づく指定（育成医療・更生医療・精神通院医療）</w:t>
            </w:r>
          </w:p>
          <w:p w14:paraId="6E95F977"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労働者災害補償保険法に基づく指定</w:t>
            </w:r>
          </w:p>
          <w:p w14:paraId="0A9038E7"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児童福祉法に基づく指定</w:t>
            </w:r>
          </w:p>
          <w:p w14:paraId="59E3B455"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難病の患者に対する医療等に関する法律に基づく指定</w:t>
            </w:r>
          </w:p>
          <w:p w14:paraId="0F8A067C"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sidRPr="00D86D1C">
              <w:rPr>
                <w:rFonts w:ascii="ＭＳ Ｐ明朝" w:eastAsia="ＭＳ Ｐ明朝" w:hAnsi="ＭＳ Ｐ明朝" w:cs="Times New Roman"/>
                <w:sz w:val="18"/>
                <w:szCs w:val="18"/>
              </w:rPr>
              <w:t>感染症の予防及び感染症の患者に対する医療に関する法律に基づく指定</w:t>
            </w:r>
          </w:p>
          <w:p w14:paraId="3D278236" w14:textId="77777777" w:rsidR="00923497" w:rsidRPr="00D86D1C" w:rsidRDefault="00923497" w:rsidP="00923497">
            <w:pPr>
              <w:numPr>
                <w:ilvl w:val="0"/>
                <w:numId w:val="14"/>
              </w:num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母子保健法に基づく指定</w:t>
            </w:r>
          </w:p>
          <w:p w14:paraId="2FBB302E" w14:textId="77777777" w:rsidR="00923497" w:rsidRPr="00E22BEB" w:rsidRDefault="00923497" w:rsidP="00D00451">
            <w:pPr>
              <w:spacing w:line="0" w:lineRule="atLeast"/>
              <w:ind w:left="360"/>
              <w:rPr>
                <w:rFonts w:ascii="ＭＳ Ｐ明朝" w:eastAsia="ＭＳ Ｐ明朝" w:hAnsi="ＭＳ Ｐ明朝" w:cs="Times New Roman"/>
                <w:sz w:val="16"/>
                <w:szCs w:val="16"/>
              </w:rPr>
            </w:pPr>
          </w:p>
        </w:tc>
      </w:tr>
    </w:tbl>
    <w:p w14:paraId="577E1BD9" w14:textId="77777777" w:rsidR="00923497" w:rsidRPr="00923497" w:rsidRDefault="00923497" w:rsidP="00923497">
      <w:pPr>
        <w:spacing w:line="0" w:lineRule="atLeast"/>
        <w:jc w:val="left"/>
        <w:rPr>
          <w:rFonts w:ascii="ＭＳ Ｐ明朝" w:eastAsia="ＭＳ Ｐ明朝" w:hAnsi="ＭＳ Ｐ明朝" w:cs="Times New Roman"/>
          <w:b/>
          <w:bCs/>
          <w:sz w:val="16"/>
          <w:szCs w:val="1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9952"/>
      </w:tblGrid>
      <w:tr w:rsidR="00923497" w:rsidRPr="00AD1DE3" w14:paraId="2953DC77" w14:textId="77777777" w:rsidTr="00D00451">
        <w:tc>
          <w:tcPr>
            <w:tcW w:w="9952" w:type="dxa"/>
            <w:shd w:val="clear" w:color="auto" w:fill="E7E6E6" w:themeFill="background2"/>
          </w:tcPr>
          <w:p w14:paraId="1BFF39A9" w14:textId="77777777" w:rsidR="00923497" w:rsidRPr="00AD1DE3" w:rsidRDefault="00923497" w:rsidP="00D00451">
            <w:pPr>
              <w:spacing w:line="0" w:lineRule="atLeast"/>
              <w:textAlignment w:val="center"/>
              <w:rPr>
                <w:rFonts w:ascii="ＭＳ Ｐ明朝" w:eastAsia="ＭＳ Ｐ明朝" w:hAnsi="ＭＳ Ｐ明朝" w:cs="Times New Roman"/>
                <w:sz w:val="18"/>
                <w:szCs w:val="18"/>
              </w:rPr>
            </w:pPr>
            <w:bookmarkStart w:id="1" w:name="_Hlk198919001"/>
            <w:r>
              <w:rPr>
                <w:rFonts w:ascii="ＭＳ Ｐ明朝" w:eastAsia="ＭＳ Ｐ明朝" w:hAnsi="ＭＳ Ｐ明朝" w:cs="Times New Roman" w:hint="eastAsia"/>
                <w:sz w:val="18"/>
                <w:szCs w:val="18"/>
              </w:rPr>
              <w:t>明細書発行</w:t>
            </w:r>
            <w:r w:rsidRPr="00AD1DE3">
              <w:rPr>
                <w:rFonts w:ascii="ＭＳ Ｐ明朝" w:eastAsia="ＭＳ Ｐ明朝" w:hAnsi="ＭＳ Ｐ明朝" w:cs="Times New Roman" w:hint="eastAsia"/>
                <w:sz w:val="18"/>
                <w:szCs w:val="18"/>
              </w:rPr>
              <w:t>に関する事項</w:t>
            </w:r>
          </w:p>
        </w:tc>
      </w:tr>
      <w:tr w:rsidR="00923497" w:rsidRPr="00AD1DE3" w14:paraId="742E6DD5" w14:textId="77777777" w:rsidTr="00D00451">
        <w:trPr>
          <w:trHeight w:val="1281"/>
        </w:trPr>
        <w:tc>
          <w:tcPr>
            <w:tcW w:w="9952" w:type="dxa"/>
            <w:shd w:val="clear" w:color="auto" w:fill="auto"/>
            <w:vAlign w:val="center"/>
          </w:tcPr>
          <w:p w14:paraId="113D936E" w14:textId="77777777" w:rsidR="00923497" w:rsidRDefault="00923497" w:rsidP="00290703">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当薬局</w:t>
            </w:r>
            <w:r>
              <w:rPr>
                <w:rFonts w:ascii="ＭＳ Ｐ明朝" w:eastAsia="ＭＳ Ｐ明朝" w:hAnsi="ＭＳ Ｐ明朝" w:cs="Times New Roman" w:hint="eastAsia"/>
                <w:sz w:val="18"/>
                <w:szCs w:val="18"/>
              </w:rPr>
              <w:t>では、医療の透明性を大切にし、患者様へ積極的に情報をご提供するため、領収証とあわせて「調剤報酬の算定項目が</w:t>
            </w:r>
          </w:p>
          <w:p w14:paraId="024DA068" w14:textId="77777777" w:rsidR="00923497" w:rsidRDefault="00923497"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記載された明細書」を無料でお渡ししております。医療費の自己負担がない公費負担医療の患者様につきましても同様です。</w:t>
            </w:r>
          </w:p>
          <w:p w14:paraId="770F6728" w14:textId="77777777" w:rsidR="00923497" w:rsidRDefault="00923497"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明細書には、調剤に使用されたお薬の名前や服用量などが記載されております。ご家族など代理の方が会計される場合にも、</w:t>
            </w:r>
          </w:p>
          <w:p w14:paraId="24F55E46" w14:textId="77777777" w:rsidR="00923497" w:rsidRPr="00AD1DE3" w:rsidRDefault="00923497"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同様の明細書をお渡しすることになりますので、明細書の発行を希望されない場合は、お手数ですが会計時にお知らせください。</w:t>
            </w:r>
          </w:p>
        </w:tc>
      </w:tr>
    </w:tbl>
    <w:p w14:paraId="34386C61" w14:textId="77777777" w:rsidR="00923497" w:rsidRPr="00AD1DE3" w:rsidRDefault="00923497" w:rsidP="00923497">
      <w:pPr>
        <w:spacing w:line="0" w:lineRule="atLeast"/>
        <w:rPr>
          <w:rFonts w:ascii="ＭＳ Ｐ明朝" w:eastAsia="ＭＳ Ｐ明朝" w:hAnsi="ＭＳ Ｐ明朝" w:cs="Times New Roman"/>
          <w:sz w:val="12"/>
          <w:szCs w:val="1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9952"/>
      </w:tblGrid>
      <w:tr w:rsidR="00923497" w:rsidRPr="00AD1DE3" w14:paraId="416A0C2E" w14:textId="77777777" w:rsidTr="00D00451">
        <w:tc>
          <w:tcPr>
            <w:tcW w:w="9952" w:type="dxa"/>
            <w:shd w:val="clear" w:color="auto" w:fill="E7E6E6" w:themeFill="background2"/>
          </w:tcPr>
          <w:p w14:paraId="73A2A392" w14:textId="77777777" w:rsidR="00923497" w:rsidRPr="00AD1DE3" w:rsidRDefault="00923497"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療養の給付と直接関係ないサービス等の取扱い</w:t>
            </w:r>
            <w:r w:rsidRPr="00AD1DE3">
              <w:rPr>
                <w:rFonts w:ascii="ＭＳ Ｐ明朝" w:eastAsia="ＭＳ Ｐ明朝" w:hAnsi="ＭＳ Ｐ明朝" w:cs="Times New Roman" w:hint="eastAsia"/>
                <w:sz w:val="18"/>
                <w:szCs w:val="18"/>
              </w:rPr>
              <w:t>に関する事項</w:t>
            </w:r>
          </w:p>
        </w:tc>
      </w:tr>
      <w:tr w:rsidR="00923497" w:rsidRPr="005012D2" w14:paraId="105F70EA" w14:textId="77777777" w:rsidTr="00D00451">
        <w:trPr>
          <w:trHeight w:val="1007"/>
        </w:trPr>
        <w:tc>
          <w:tcPr>
            <w:tcW w:w="9952" w:type="dxa"/>
            <w:vAlign w:val="center"/>
          </w:tcPr>
          <w:p w14:paraId="1C62092B" w14:textId="77777777" w:rsidR="00923497" w:rsidRPr="00E22BEB" w:rsidRDefault="00923497" w:rsidP="00D00451">
            <w:pPr>
              <w:pStyle w:val="a3"/>
              <w:spacing w:line="0" w:lineRule="atLeast"/>
              <w:ind w:leftChars="0" w:left="440"/>
              <w:rPr>
                <w:rFonts w:ascii="ＭＳ Ｐ明朝" w:eastAsia="ＭＳ Ｐ明朝" w:hAnsi="ＭＳ Ｐ明朝"/>
                <w:sz w:val="16"/>
                <w:szCs w:val="16"/>
              </w:rPr>
            </w:pPr>
          </w:p>
          <w:p w14:paraId="780682E5" w14:textId="5A2168CE" w:rsidR="00923497" w:rsidRDefault="00923497" w:rsidP="00923497">
            <w:pPr>
              <w:pStyle w:val="a3"/>
              <w:numPr>
                <w:ilvl w:val="0"/>
                <w:numId w:val="8"/>
              </w:numPr>
              <w:spacing w:line="0" w:lineRule="atLeast"/>
              <w:ind w:leftChars="0"/>
              <w:rPr>
                <w:rFonts w:ascii="ＭＳ Ｐ明朝" w:eastAsia="ＭＳ Ｐ明朝" w:hAnsi="ＭＳ Ｐ明朝"/>
                <w:sz w:val="18"/>
                <w:szCs w:val="18"/>
              </w:rPr>
            </w:pPr>
            <w:r>
              <w:rPr>
                <w:rFonts w:ascii="ＭＳ Ｐ明朝" w:eastAsia="ＭＳ Ｐ明朝" w:hAnsi="ＭＳ Ｐ明朝" w:hint="eastAsia"/>
                <w:sz w:val="18"/>
                <w:szCs w:val="18"/>
              </w:rPr>
              <w:t>必要に応じて薬剤の容器代を</w:t>
            </w:r>
            <w:r w:rsidR="009A0712">
              <w:rPr>
                <w:rFonts w:ascii="ＭＳ Ｐ明朝" w:eastAsia="ＭＳ Ｐ明朝" w:hAnsi="ＭＳ Ｐ明朝" w:hint="eastAsia"/>
                <w:sz w:val="18"/>
                <w:szCs w:val="18"/>
              </w:rPr>
              <w:t>頂戴しております</w:t>
            </w:r>
            <w:r>
              <w:rPr>
                <w:rFonts w:ascii="ＭＳ Ｐ明朝" w:eastAsia="ＭＳ Ｐ明朝" w:hAnsi="ＭＳ Ｐ明朝" w:hint="eastAsia"/>
                <w:sz w:val="18"/>
                <w:szCs w:val="18"/>
              </w:rPr>
              <w:t>。</w:t>
            </w:r>
          </w:p>
          <w:p w14:paraId="2CD887F3" w14:textId="516FF01F" w:rsidR="00923497" w:rsidRDefault="00923497" w:rsidP="00923497">
            <w:pPr>
              <w:pStyle w:val="a3"/>
              <w:numPr>
                <w:ilvl w:val="0"/>
                <w:numId w:val="8"/>
              </w:numPr>
              <w:spacing w:line="0" w:lineRule="atLeast"/>
              <w:ind w:leftChars="0"/>
              <w:rPr>
                <w:rFonts w:ascii="ＭＳ Ｐ明朝" w:eastAsia="ＭＳ Ｐ明朝" w:hAnsi="ＭＳ Ｐ明朝"/>
                <w:sz w:val="18"/>
                <w:szCs w:val="18"/>
              </w:rPr>
            </w:pPr>
            <w:r>
              <w:rPr>
                <w:rFonts w:ascii="ＭＳ Ｐ明朝" w:eastAsia="ＭＳ Ｐ明朝" w:hAnsi="ＭＳ Ｐ明朝" w:hint="eastAsia"/>
                <w:sz w:val="18"/>
                <w:szCs w:val="18"/>
              </w:rPr>
              <w:t>在宅医療に係る交通費を</w:t>
            </w:r>
            <w:r w:rsidR="009A0712">
              <w:rPr>
                <w:rFonts w:ascii="ＭＳ Ｐ明朝" w:eastAsia="ＭＳ Ｐ明朝" w:hAnsi="ＭＳ Ｐ明朝" w:hint="eastAsia"/>
                <w:sz w:val="18"/>
                <w:szCs w:val="18"/>
              </w:rPr>
              <w:t>頂戴しております</w:t>
            </w:r>
            <w:r>
              <w:rPr>
                <w:rFonts w:ascii="ＭＳ Ｐ明朝" w:eastAsia="ＭＳ Ｐ明朝" w:hAnsi="ＭＳ Ｐ明朝" w:hint="eastAsia"/>
                <w:sz w:val="18"/>
                <w:szCs w:val="18"/>
              </w:rPr>
              <w:t>。</w:t>
            </w:r>
          </w:p>
          <w:p w14:paraId="09E43964" w14:textId="65ABD64D" w:rsidR="00923497" w:rsidRDefault="00923497" w:rsidP="00923497">
            <w:pPr>
              <w:pStyle w:val="a3"/>
              <w:numPr>
                <w:ilvl w:val="0"/>
                <w:numId w:val="8"/>
              </w:numPr>
              <w:spacing w:line="0" w:lineRule="atLeast"/>
              <w:ind w:leftChars="0"/>
              <w:rPr>
                <w:rFonts w:ascii="ＭＳ Ｐ明朝" w:eastAsia="ＭＳ Ｐ明朝" w:hAnsi="ＭＳ Ｐ明朝"/>
                <w:sz w:val="18"/>
                <w:szCs w:val="18"/>
              </w:rPr>
            </w:pPr>
            <w:r>
              <w:rPr>
                <w:rFonts w:ascii="ＭＳ Ｐ明朝" w:eastAsia="ＭＳ Ｐ明朝" w:hAnsi="ＭＳ Ｐ明朝" w:hint="eastAsia"/>
                <w:sz w:val="18"/>
                <w:szCs w:val="18"/>
              </w:rPr>
              <w:t>患者様の</w:t>
            </w:r>
            <w:r w:rsidR="009A0712">
              <w:rPr>
                <w:rFonts w:ascii="ＭＳ Ｐ明朝" w:eastAsia="ＭＳ Ｐ明朝" w:hAnsi="ＭＳ Ｐ明朝" w:hint="eastAsia"/>
                <w:sz w:val="18"/>
                <w:szCs w:val="18"/>
              </w:rPr>
              <w:t>都合・</w:t>
            </w:r>
            <w:r>
              <w:rPr>
                <w:rFonts w:ascii="ＭＳ Ｐ明朝" w:eastAsia="ＭＳ Ｐ明朝" w:hAnsi="ＭＳ Ｐ明朝" w:hint="eastAsia"/>
                <w:sz w:val="18"/>
                <w:szCs w:val="18"/>
              </w:rPr>
              <w:t>希望に</w:t>
            </w:r>
            <w:r w:rsidR="009A0712">
              <w:rPr>
                <w:rFonts w:ascii="ＭＳ Ｐ明朝" w:eastAsia="ＭＳ Ｐ明朝" w:hAnsi="ＭＳ Ｐ明朝" w:hint="eastAsia"/>
                <w:sz w:val="18"/>
                <w:szCs w:val="18"/>
              </w:rPr>
              <w:t>基づく医薬品</w:t>
            </w:r>
            <w:r>
              <w:rPr>
                <w:rFonts w:ascii="ＭＳ Ｐ明朝" w:eastAsia="ＭＳ Ｐ明朝" w:hAnsi="ＭＳ Ｐ明朝" w:hint="eastAsia"/>
                <w:sz w:val="18"/>
                <w:szCs w:val="18"/>
              </w:rPr>
              <w:t>の郵送</w:t>
            </w:r>
            <w:r w:rsidR="009A0712">
              <w:rPr>
                <w:rFonts w:ascii="ＭＳ Ｐ明朝" w:eastAsia="ＭＳ Ｐ明朝" w:hAnsi="ＭＳ Ｐ明朝" w:hint="eastAsia"/>
                <w:sz w:val="18"/>
                <w:szCs w:val="18"/>
              </w:rPr>
              <w:t>料や配送料等は</w:t>
            </w:r>
            <w:r>
              <w:rPr>
                <w:rFonts w:ascii="ＭＳ Ｐ明朝" w:eastAsia="ＭＳ Ｐ明朝" w:hAnsi="ＭＳ Ｐ明朝" w:hint="eastAsia"/>
                <w:sz w:val="18"/>
                <w:szCs w:val="18"/>
              </w:rPr>
              <w:t>、原則患者様のご負担となります。</w:t>
            </w:r>
          </w:p>
          <w:p w14:paraId="137A6914" w14:textId="77777777" w:rsidR="00923497" w:rsidRDefault="00923497" w:rsidP="00923497">
            <w:pPr>
              <w:pStyle w:val="a3"/>
              <w:numPr>
                <w:ilvl w:val="0"/>
                <w:numId w:val="8"/>
              </w:numPr>
              <w:spacing w:line="0" w:lineRule="atLeast"/>
              <w:ind w:leftChars="0"/>
              <w:rPr>
                <w:rFonts w:ascii="ＭＳ Ｐ明朝" w:eastAsia="ＭＳ Ｐ明朝" w:hAnsi="ＭＳ Ｐ明朝"/>
                <w:sz w:val="18"/>
                <w:szCs w:val="18"/>
              </w:rPr>
            </w:pPr>
            <w:r>
              <w:rPr>
                <w:rFonts w:ascii="ＭＳ Ｐ明朝" w:eastAsia="ＭＳ Ｐ明朝" w:hAnsi="ＭＳ Ｐ明朝" w:hint="eastAsia"/>
                <w:sz w:val="18"/>
                <w:szCs w:val="18"/>
              </w:rPr>
              <w:t>希望に基づき甘味料等を添加する場合、原則として料金はいただいておりません。</w:t>
            </w:r>
          </w:p>
          <w:p w14:paraId="5A1DDD23" w14:textId="77777777" w:rsidR="00923497" w:rsidRDefault="00923497" w:rsidP="00923497">
            <w:pPr>
              <w:pStyle w:val="a3"/>
              <w:numPr>
                <w:ilvl w:val="0"/>
                <w:numId w:val="8"/>
              </w:numPr>
              <w:spacing w:line="0" w:lineRule="atLeast"/>
              <w:ind w:leftChars="0"/>
              <w:rPr>
                <w:rFonts w:ascii="ＭＳ Ｐ明朝" w:eastAsia="ＭＳ Ｐ明朝" w:hAnsi="ＭＳ Ｐ明朝"/>
                <w:sz w:val="18"/>
                <w:szCs w:val="18"/>
              </w:rPr>
            </w:pPr>
            <w:r>
              <w:rPr>
                <w:rFonts w:ascii="ＭＳ Ｐ明朝" w:eastAsia="ＭＳ Ｐ明朝" w:hAnsi="ＭＳ Ｐ明朝" w:hint="eastAsia"/>
                <w:sz w:val="18"/>
                <w:szCs w:val="18"/>
              </w:rPr>
              <w:t>一包化に関して、医師の指示があった場合は、規定の調剤報酬点数表に従い算定いたします。</w:t>
            </w:r>
          </w:p>
          <w:p w14:paraId="46B95C62" w14:textId="5716E047" w:rsidR="00923497" w:rsidRPr="003D1431" w:rsidRDefault="00923497" w:rsidP="00D00451">
            <w:p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 xml:space="preserve">　　　　患者様のご希望による一包化の場合は、別途実費にて負担金を</w:t>
            </w:r>
            <w:r w:rsidR="009A0712">
              <w:rPr>
                <w:rFonts w:ascii="ＭＳ Ｐ明朝" w:eastAsia="ＭＳ Ｐ明朝" w:hAnsi="ＭＳ Ｐ明朝" w:hint="eastAsia"/>
                <w:sz w:val="18"/>
                <w:szCs w:val="18"/>
              </w:rPr>
              <w:t>頂戴しております</w:t>
            </w:r>
            <w:r>
              <w:rPr>
                <w:rFonts w:ascii="ＭＳ Ｐ明朝" w:eastAsia="ＭＳ Ｐ明朝" w:hAnsi="ＭＳ Ｐ明朝" w:hint="eastAsia"/>
                <w:sz w:val="18"/>
                <w:szCs w:val="18"/>
              </w:rPr>
              <w:t>。</w:t>
            </w:r>
          </w:p>
          <w:p w14:paraId="5019FF2E" w14:textId="77777777" w:rsidR="00923497" w:rsidRPr="009A0712" w:rsidRDefault="00923497" w:rsidP="00D00451">
            <w:pPr>
              <w:spacing w:line="0" w:lineRule="atLeast"/>
              <w:rPr>
                <w:rFonts w:ascii="ＭＳ Ｐ明朝" w:eastAsia="ＭＳ Ｐ明朝" w:hAnsi="ＭＳ Ｐ明朝"/>
                <w:sz w:val="16"/>
                <w:szCs w:val="16"/>
              </w:rPr>
            </w:pPr>
          </w:p>
        </w:tc>
      </w:tr>
      <w:bookmarkEnd w:id="1"/>
    </w:tbl>
    <w:p w14:paraId="387B7562" w14:textId="77777777" w:rsidR="00923497" w:rsidRPr="00923497" w:rsidRDefault="00923497" w:rsidP="00923497">
      <w:pPr>
        <w:spacing w:line="0" w:lineRule="atLeast"/>
        <w:rPr>
          <w:rFonts w:ascii="ＭＳ Ｐ明朝" w:eastAsia="ＭＳ Ｐ明朝" w:hAnsi="ＭＳ Ｐ明朝" w:cs="Times New Roman"/>
          <w:sz w:val="16"/>
          <w:szCs w:val="1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9952"/>
      </w:tblGrid>
      <w:tr w:rsidR="00923497" w:rsidRPr="00192C36" w14:paraId="539384EC" w14:textId="77777777" w:rsidTr="00D00451">
        <w:tc>
          <w:tcPr>
            <w:tcW w:w="9952" w:type="dxa"/>
            <w:shd w:val="clear" w:color="auto" w:fill="E7E6E6" w:themeFill="background2"/>
          </w:tcPr>
          <w:p w14:paraId="7353092A" w14:textId="77777777" w:rsidR="00923497" w:rsidRPr="00AD1DE3" w:rsidRDefault="00923497"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長期収載品の調剤</w:t>
            </w:r>
            <w:r w:rsidRPr="00AD1DE3">
              <w:rPr>
                <w:rFonts w:ascii="ＭＳ Ｐ明朝" w:eastAsia="ＭＳ Ｐ明朝" w:hAnsi="ＭＳ Ｐ明朝" w:cs="Times New Roman" w:hint="eastAsia"/>
                <w:sz w:val="18"/>
                <w:szCs w:val="18"/>
              </w:rPr>
              <w:t>に関する事項</w:t>
            </w:r>
          </w:p>
        </w:tc>
      </w:tr>
      <w:tr w:rsidR="00923497" w:rsidRPr="00AD1DE3" w14:paraId="3A5FF206" w14:textId="77777777" w:rsidTr="00D00451">
        <w:trPr>
          <w:trHeight w:val="887"/>
        </w:trPr>
        <w:tc>
          <w:tcPr>
            <w:tcW w:w="9952" w:type="dxa"/>
            <w:shd w:val="clear" w:color="auto" w:fill="auto"/>
            <w:vAlign w:val="center"/>
          </w:tcPr>
          <w:p w14:paraId="5D5F2487" w14:textId="77777777" w:rsidR="00923497" w:rsidRPr="00E22BEB" w:rsidRDefault="00923497" w:rsidP="00D00451">
            <w:pPr>
              <w:spacing w:line="0" w:lineRule="atLeast"/>
              <w:textAlignment w:val="center"/>
              <w:rPr>
                <w:rFonts w:ascii="ＭＳ Ｐ明朝" w:eastAsia="ＭＳ Ｐ明朝" w:hAnsi="ＭＳ Ｐ明朝" w:cs="Times New Roman"/>
                <w:sz w:val="16"/>
                <w:szCs w:val="16"/>
              </w:rPr>
            </w:pPr>
          </w:p>
          <w:p w14:paraId="2609443C" w14:textId="7E25D908" w:rsidR="00923497" w:rsidRPr="00931BDA" w:rsidRDefault="00923497"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２０２４</w:t>
            </w:r>
            <w:r w:rsidRPr="00931BDA">
              <w:rPr>
                <w:rFonts w:ascii="ＭＳ Ｐ明朝" w:eastAsia="ＭＳ Ｐ明朝" w:hAnsi="ＭＳ Ｐ明朝" w:cs="Times New Roman"/>
                <w:sz w:val="18"/>
                <w:szCs w:val="18"/>
              </w:rPr>
              <w:t>年</w:t>
            </w:r>
            <w:r>
              <w:rPr>
                <w:rFonts w:ascii="ＭＳ Ｐ明朝" w:eastAsia="ＭＳ Ｐ明朝" w:hAnsi="ＭＳ Ｐ明朝" w:cs="Times New Roman" w:hint="eastAsia"/>
                <w:sz w:val="18"/>
                <w:szCs w:val="18"/>
              </w:rPr>
              <w:t>１０</w:t>
            </w:r>
            <w:r w:rsidRPr="00931BDA">
              <w:rPr>
                <w:rFonts w:ascii="ＭＳ Ｐ明朝" w:eastAsia="ＭＳ Ｐ明朝" w:hAnsi="ＭＳ Ｐ明朝" w:cs="Times New Roman"/>
                <w:sz w:val="18"/>
                <w:szCs w:val="18"/>
              </w:rPr>
              <w:t>月から、「後発医薬品」がある先発医薬品（長期収載品）を希望される場合に、「特別の料金」をご負担いただいております。「医療上の必要性がある場合」などを除いて、患者</w:t>
            </w:r>
            <w:r>
              <w:rPr>
                <w:rFonts w:ascii="ＭＳ Ｐ明朝" w:eastAsia="ＭＳ Ｐ明朝" w:hAnsi="ＭＳ Ｐ明朝" w:cs="Times New Roman" w:hint="eastAsia"/>
                <w:sz w:val="18"/>
                <w:szCs w:val="18"/>
              </w:rPr>
              <w:t>様</w:t>
            </w:r>
            <w:r w:rsidRPr="00931BDA">
              <w:rPr>
                <w:rFonts w:ascii="ＭＳ Ｐ明朝" w:eastAsia="ＭＳ Ｐ明朝" w:hAnsi="ＭＳ Ｐ明朝" w:cs="Times New Roman"/>
                <w:sz w:val="18"/>
                <w:szCs w:val="18"/>
              </w:rPr>
              <w:t>の希望により、後発医薬品ではなく先発医薬品の調剤を受ける場合には、選定療養の対象として、両者の差額の4分の1を患者</w:t>
            </w:r>
            <w:r>
              <w:rPr>
                <w:rFonts w:ascii="ＭＳ Ｐ明朝" w:eastAsia="ＭＳ Ｐ明朝" w:hAnsi="ＭＳ Ｐ明朝" w:cs="Times New Roman" w:hint="eastAsia"/>
                <w:sz w:val="18"/>
                <w:szCs w:val="18"/>
              </w:rPr>
              <w:t>様</w:t>
            </w:r>
            <w:r w:rsidRPr="00931BDA">
              <w:rPr>
                <w:rFonts w:ascii="ＭＳ Ｐ明朝" w:eastAsia="ＭＳ Ｐ明朝" w:hAnsi="ＭＳ Ｐ明朝" w:cs="Times New Roman"/>
                <w:sz w:val="18"/>
                <w:szCs w:val="18"/>
              </w:rPr>
              <w:t>ご自身が自己負担する仕組みです。</w:t>
            </w:r>
          </w:p>
          <w:p w14:paraId="4C8B6892" w14:textId="77777777" w:rsidR="00923497" w:rsidRDefault="00923497" w:rsidP="00D00451">
            <w:pPr>
              <w:spacing w:line="0" w:lineRule="atLeast"/>
              <w:textAlignment w:val="center"/>
              <w:rPr>
                <w:rFonts w:ascii="ＭＳ Ｐ明朝" w:eastAsia="ＭＳ Ｐ明朝" w:hAnsi="ＭＳ Ｐ明朝" w:cs="Times New Roman"/>
                <w:sz w:val="18"/>
                <w:szCs w:val="18"/>
              </w:rPr>
            </w:pPr>
            <w:r w:rsidRPr="00931BDA">
              <w:rPr>
                <w:rFonts w:ascii="ＭＳ Ｐ明朝" w:eastAsia="ＭＳ Ｐ明朝" w:hAnsi="ＭＳ Ｐ明朝" w:cs="Times New Roman" w:hint="eastAsia"/>
                <w:sz w:val="18"/>
                <w:szCs w:val="18"/>
              </w:rPr>
              <w:t>後発医薬品への変更について、ご相談がありましたらお声がけください。</w:t>
            </w:r>
          </w:p>
          <w:p w14:paraId="1B377A6A" w14:textId="77777777" w:rsidR="00923497" w:rsidRPr="00E22BEB" w:rsidRDefault="00923497" w:rsidP="00D00451">
            <w:pPr>
              <w:spacing w:line="0" w:lineRule="atLeast"/>
              <w:textAlignment w:val="center"/>
              <w:rPr>
                <w:rFonts w:ascii="ＭＳ Ｐ明朝" w:eastAsia="ＭＳ Ｐ明朝" w:hAnsi="ＭＳ Ｐ明朝" w:cs="Times New Roman"/>
                <w:sz w:val="16"/>
                <w:szCs w:val="16"/>
              </w:rPr>
            </w:pPr>
          </w:p>
        </w:tc>
      </w:tr>
    </w:tbl>
    <w:p w14:paraId="0DD4AEE4" w14:textId="77777777" w:rsidR="00923497" w:rsidRPr="00923497" w:rsidRDefault="00923497" w:rsidP="00923497">
      <w:pPr>
        <w:spacing w:line="0" w:lineRule="atLeast"/>
        <w:rPr>
          <w:rFonts w:ascii="ＭＳ Ｐ明朝" w:eastAsia="ＭＳ Ｐ明朝" w:hAnsi="ＭＳ Ｐ明朝" w:cs="Times New Roman"/>
          <w:sz w:val="16"/>
          <w:szCs w:val="16"/>
        </w:rPr>
      </w:pPr>
    </w:p>
    <w:tbl>
      <w:tblPr>
        <w:tblStyle w:val="a5"/>
        <w:tblW w:w="0" w:type="auto"/>
        <w:tblInd w:w="137" w:type="dxa"/>
        <w:tblLook w:val="04A0" w:firstRow="1" w:lastRow="0" w:firstColumn="1" w:lastColumn="0" w:noHBand="0" w:noVBand="1"/>
      </w:tblPr>
      <w:tblGrid>
        <w:gridCol w:w="9923"/>
      </w:tblGrid>
      <w:tr w:rsidR="00923497" w:rsidRPr="00110EBE" w14:paraId="25EF9EB2" w14:textId="77777777" w:rsidTr="00D00451">
        <w:tc>
          <w:tcPr>
            <w:tcW w:w="9923" w:type="dxa"/>
            <w:shd w:val="clear" w:color="auto" w:fill="E7E6E6" w:themeFill="background2"/>
          </w:tcPr>
          <w:p w14:paraId="33462B15" w14:textId="77777777" w:rsidR="00923497" w:rsidRPr="00110EBE" w:rsidRDefault="00923497" w:rsidP="00D00451">
            <w:pPr>
              <w:spacing w:line="0" w:lineRule="atLeast"/>
              <w:rPr>
                <w:rFonts w:ascii="ＭＳ Ｐ明朝" w:eastAsia="ＭＳ Ｐ明朝" w:hAnsi="ＭＳ Ｐ明朝" w:cs="Times New Roman"/>
                <w:sz w:val="18"/>
                <w:szCs w:val="18"/>
                <w:highlight w:val="lightGray"/>
              </w:rPr>
            </w:pPr>
            <w:r w:rsidRPr="00D86D1C">
              <w:rPr>
                <w:rFonts w:ascii="ＭＳ Ｐ明朝" w:eastAsia="ＭＳ Ｐ明朝" w:hAnsi="ＭＳ Ｐ明朝" w:cs="Times New Roman" w:hint="eastAsia"/>
                <w:sz w:val="18"/>
                <w:szCs w:val="18"/>
              </w:rPr>
              <w:t>個人情報保護の方針に関する事項</w:t>
            </w:r>
          </w:p>
        </w:tc>
      </w:tr>
      <w:tr w:rsidR="00923497" w:rsidRPr="00110EBE" w14:paraId="55E0EBEF" w14:textId="77777777" w:rsidTr="00D00451">
        <w:tc>
          <w:tcPr>
            <w:tcW w:w="9923" w:type="dxa"/>
          </w:tcPr>
          <w:p w14:paraId="74A7D2E0" w14:textId="77777777" w:rsidR="00923497" w:rsidRPr="00E22BEB" w:rsidRDefault="00923497" w:rsidP="00D00451">
            <w:pPr>
              <w:spacing w:line="0" w:lineRule="atLeast"/>
              <w:ind w:firstLineChars="100" w:firstLine="160"/>
              <w:rPr>
                <w:rFonts w:ascii="ＭＳ Ｐ明朝" w:eastAsia="ＭＳ Ｐ明朝" w:hAnsi="ＭＳ Ｐ明朝" w:cs="Times New Roman"/>
                <w:sz w:val="16"/>
                <w:szCs w:val="16"/>
              </w:rPr>
            </w:pPr>
          </w:p>
          <w:p w14:paraId="6551CEC3" w14:textId="77777777" w:rsidR="00923497" w:rsidRPr="001B40FD" w:rsidRDefault="00923497" w:rsidP="00290703">
            <w:pPr>
              <w:spacing w:line="0" w:lineRule="atLeast"/>
              <w:rPr>
                <w:rFonts w:ascii="ＭＳ Ｐ明朝" w:eastAsia="ＭＳ Ｐ明朝" w:hAnsi="ＭＳ Ｐ明朝" w:cs="Times New Roman"/>
                <w:sz w:val="18"/>
                <w:szCs w:val="18"/>
              </w:rPr>
            </w:pPr>
            <w:r w:rsidRPr="00110EBE">
              <w:rPr>
                <w:rFonts w:ascii="ＭＳ Ｐ明朝" w:eastAsia="ＭＳ Ｐ明朝" w:hAnsi="ＭＳ Ｐ明朝" w:cs="Times New Roman" w:hint="eastAsia"/>
                <w:sz w:val="18"/>
                <w:szCs w:val="18"/>
              </w:rPr>
              <w:t>当薬局は、良質かつ適切な薬局サービスを提供するために、常に皆様の個人情報を適切に取り扱っております。</w:t>
            </w:r>
          </w:p>
          <w:p w14:paraId="0E76048E" w14:textId="77777777" w:rsidR="00923497" w:rsidRPr="00110EBE" w:rsidRDefault="00923497" w:rsidP="00290703">
            <w:pPr>
              <w:spacing w:line="0" w:lineRule="atLeast"/>
              <w:rPr>
                <w:rFonts w:ascii="ＭＳ Ｐ明朝" w:eastAsia="ＭＳ Ｐ明朝" w:hAnsi="ＭＳ Ｐ明朝" w:cs="Times New Roman"/>
                <w:sz w:val="18"/>
                <w:szCs w:val="18"/>
              </w:rPr>
            </w:pPr>
            <w:r w:rsidRPr="00110EBE">
              <w:rPr>
                <w:rFonts w:ascii="ＭＳ Ｐ明朝" w:eastAsia="ＭＳ Ｐ明朝" w:hAnsi="ＭＳ Ｐ明朝" w:cs="Times New Roman" w:hint="eastAsia"/>
                <w:sz w:val="18"/>
                <w:szCs w:val="18"/>
              </w:rPr>
              <w:t>当薬局における個人情報の利用目的は以下の通りです。</w:t>
            </w:r>
          </w:p>
          <w:p w14:paraId="60997CC6"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当薬局における調剤サービスの提供</w:t>
            </w:r>
          </w:p>
          <w:p w14:paraId="7B5492D0"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医薬品を安全に利用していただくために必要な事項の把握</w:t>
            </w:r>
            <w:r w:rsidRPr="001B40FD">
              <w:rPr>
                <w:rFonts w:ascii="ＭＳ Ｐ明朝" w:eastAsia="ＭＳ Ｐ明朝" w:hAnsi="ＭＳ Ｐ明朝" w:cs="Times New Roman" w:hint="eastAsia"/>
                <w:sz w:val="18"/>
                <w:szCs w:val="18"/>
              </w:rPr>
              <w:t>（副作用歴、既往歴、アレルギー、体質、併用薬、</w:t>
            </w:r>
          </w:p>
          <w:p w14:paraId="7691426D" w14:textId="77777777" w:rsidR="00923497" w:rsidRPr="001B40FD" w:rsidRDefault="00923497" w:rsidP="00D00451">
            <w:pPr>
              <w:pStyle w:val="a3"/>
              <w:spacing w:line="0" w:lineRule="atLeast"/>
              <w:ind w:leftChars="0" w:left="440"/>
              <w:rPr>
                <w:rFonts w:ascii="ＭＳ Ｐ明朝" w:eastAsia="ＭＳ Ｐ明朝" w:hAnsi="ＭＳ Ｐ明朝" w:cs="Times New Roman"/>
                <w:sz w:val="18"/>
                <w:szCs w:val="18"/>
              </w:rPr>
            </w:pPr>
            <w:r w:rsidRPr="001B40FD">
              <w:rPr>
                <w:rFonts w:ascii="ＭＳ Ｐ明朝" w:eastAsia="ＭＳ Ｐ明朝" w:hAnsi="ＭＳ Ｐ明朝" w:cs="Times New Roman" w:hint="eastAsia"/>
                <w:sz w:val="18"/>
                <w:szCs w:val="18"/>
              </w:rPr>
              <w:t>緊急時の連絡先など）</w:t>
            </w:r>
          </w:p>
          <w:p w14:paraId="3DAE3C05"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病院・診療所・薬局・訪問看護ステーション・介護サービス事業者等との必要な連携</w:t>
            </w:r>
          </w:p>
          <w:p w14:paraId="60415F5C"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病院・診療所等からの照会の回答</w:t>
            </w:r>
          </w:p>
          <w:p w14:paraId="46F43A91"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患者</w:t>
            </w:r>
            <w:r>
              <w:rPr>
                <w:rFonts w:ascii="ＭＳ Ｐ明朝" w:eastAsia="ＭＳ Ｐ明朝" w:hAnsi="ＭＳ Ｐ明朝" w:cs="Times New Roman" w:hint="eastAsia"/>
                <w:sz w:val="18"/>
                <w:szCs w:val="18"/>
              </w:rPr>
              <w:t>様</w:t>
            </w:r>
            <w:r w:rsidRPr="001B40FD">
              <w:rPr>
                <w:rFonts w:ascii="ＭＳ Ｐ明朝" w:eastAsia="ＭＳ Ｐ明朝" w:hAnsi="ＭＳ Ｐ明朝" w:cs="Times New Roman"/>
                <w:sz w:val="18"/>
                <w:szCs w:val="18"/>
              </w:rPr>
              <w:t>のご家族等への薬に関する説明</w:t>
            </w:r>
          </w:p>
          <w:p w14:paraId="2277A6F7"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保険事務</w:t>
            </w:r>
            <w:r w:rsidRPr="001B40FD">
              <w:rPr>
                <w:rFonts w:ascii="ＭＳ Ｐ明朝" w:eastAsia="ＭＳ Ｐ明朝" w:hAnsi="ＭＳ Ｐ明朝" w:cs="Times New Roman" w:hint="eastAsia"/>
                <w:sz w:val="18"/>
                <w:szCs w:val="18"/>
              </w:rPr>
              <w:t>作業（審査支払機関への調剤報酬明細書の提出、審査支払期間または保険者からの照会への回答）</w:t>
            </w:r>
          </w:p>
          <w:p w14:paraId="634D26D9"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薬剤師賠償責任保険などに係る保険会社への相談又は届出など</w:t>
            </w:r>
          </w:p>
          <w:p w14:paraId="21D839DC"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調剤サービスや業務の維持・改善のための基礎資料</w:t>
            </w:r>
          </w:p>
          <w:p w14:paraId="7F307D64"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当薬局内で行う症例研究、当薬局内で行う薬学生への薬局実務研修</w:t>
            </w:r>
          </w:p>
          <w:p w14:paraId="024768AE" w14:textId="77777777" w:rsidR="00923497" w:rsidRPr="001B40FD" w:rsidRDefault="00923497" w:rsidP="00923497">
            <w:pPr>
              <w:pStyle w:val="a3"/>
              <w:numPr>
                <w:ilvl w:val="0"/>
                <w:numId w:val="13"/>
              </w:numPr>
              <w:spacing w:line="0" w:lineRule="atLeast"/>
              <w:ind w:leftChars="0"/>
              <w:rPr>
                <w:rFonts w:ascii="ＭＳ Ｐ明朝" w:eastAsia="ＭＳ Ｐ明朝" w:hAnsi="ＭＳ Ｐ明朝" w:cs="Times New Roman"/>
                <w:sz w:val="18"/>
                <w:szCs w:val="18"/>
              </w:rPr>
            </w:pPr>
            <w:r w:rsidRPr="001B40FD">
              <w:rPr>
                <w:rFonts w:ascii="ＭＳ Ｐ明朝" w:eastAsia="ＭＳ Ｐ明朝" w:hAnsi="ＭＳ Ｐ明朝" w:cs="Times New Roman"/>
                <w:sz w:val="18"/>
                <w:szCs w:val="18"/>
              </w:rPr>
              <w:t>外部監査機関への情報提供</w:t>
            </w:r>
          </w:p>
          <w:p w14:paraId="08879EBA" w14:textId="77777777" w:rsidR="00923497" w:rsidRPr="00E22BEB" w:rsidRDefault="00923497" w:rsidP="00D00451">
            <w:pPr>
              <w:spacing w:line="0" w:lineRule="atLeast"/>
              <w:rPr>
                <w:rFonts w:ascii="ＭＳ Ｐ明朝" w:eastAsia="ＭＳ Ｐ明朝" w:hAnsi="ＭＳ Ｐ明朝" w:cs="Times New Roman"/>
                <w:sz w:val="16"/>
                <w:szCs w:val="16"/>
              </w:rPr>
            </w:pPr>
          </w:p>
        </w:tc>
      </w:tr>
    </w:tbl>
    <w:p w14:paraId="7ED85ABB" w14:textId="77777777" w:rsidR="00923497" w:rsidRDefault="00923497" w:rsidP="00923497">
      <w:pPr>
        <w:spacing w:line="0" w:lineRule="atLeast"/>
        <w:jc w:val="left"/>
        <w:rPr>
          <w:rFonts w:ascii="ＭＳ Ｐ明朝" w:eastAsia="ＭＳ Ｐ明朝" w:hAnsi="ＭＳ Ｐ明朝" w:cs="Times New Roman"/>
          <w:b/>
          <w:bCs/>
          <w:sz w:val="16"/>
          <w:szCs w:val="16"/>
        </w:rPr>
      </w:pPr>
    </w:p>
    <w:p w14:paraId="4254AAC9" w14:textId="77777777" w:rsidR="003848D8" w:rsidRPr="00AF4821" w:rsidRDefault="003848D8" w:rsidP="00923497">
      <w:pPr>
        <w:spacing w:line="0" w:lineRule="atLeast"/>
        <w:jc w:val="left"/>
        <w:rPr>
          <w:rFonts w:ascii="ＭＳ Ｐ明朝" w:eastAsia="ＭＳ Ｐ明朝" w:hAnsi="ＭＳ Ｐ明朝" w:cs="Times New Roman" w:hint="eastAsia"/>
          <w:b/>
          <w:bCs/>
          <w:sz w:val="16"/>
          <w:szCs w:val="16"/>
        </w:rPr>
      </w:pP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4668"/>
        <w:gridCol w:w="5264"/>
      </w:tblGrid>
      <w:tr w:rsidR="00B40B2B" w:rsidRPr="00AD1DE3" w14:paraId="7045995D" w14:textId="77777777" w:rsidTr="00D00451">
        <w:tc>
          <w:tcPr>
            <w:tcW w:w="4668" w:type="dxa"/>
            <w:vAlign w:val="center"/>
          </w:tcPr>
          <w:p w14:paraId="29A303AB" w14:textId="77777777" w:rsidR="00B40B2B" w:rsidRPr="00AD1DE3" w:rsidRDefault="00B40B2B" w:rsidP="00D00451">
            <w:pPr>
              <w:spacing w:line="0" w:lineRule="atLeast"/>
              <w:jc w:val="center"/>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セオ薬局　荒田調剤</w:t>
            </w:r>
          </w:p>
        </w:tc>
        <w:tc>
          <w:tcPr>
            <w:tcW w:w="5264" w:type="dxa"/>
            <w:vAlign w:val="center"/>
          </w:tcPr>
          <w:p w14:paraId="6DD06F2A" w14:textId="77777777" w:rsidR="00B40B2B" w:rsidRPr="00AD1DE3" w:rsidRDefault="00B40B2B" w:rsidP="00D00451">
            <w:pPr>
              <w:spacing w:line="0" w:lineRule="atLeast"/>
              <w:ind w:firstLineChars="100" w:firstLine="180"/>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セオ薬局　代表取締役　　　瀬尾　昭一郎</w:t>
            </w:r>
          </w:p>
        </w:tc>
      </w:tr>
      <w:tr w:rsidR="00B40B2B" w:rsidRPr="00AD1DE3" w14:paraId="1C9B7FE1" w14:textId="77777777" w:rsidTr="00D00451">
        <w:tc>
          <w:tcPr>
            <w:tcW w:w="4668" w:type="dxa"/>
            <w:vMerge w:val="restart"/>
            <w:vAlign w:val="center"/>
          </w:tcPr>
          <w:p w14:paraId="39196F69" w14:textId="77777777" w:rsidR="00B40B2B" w:rsidRPr="00AD1DE3" w:rsidRDefault="00B40B2B" w:rsidP="00D00451">
            <w:pPr>
              <w:spacing w:line="0" w:lineRule="atLeast"/>
              <w:jc w:val="lef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所在地：鹿児島県下荒田２－１－１</w:t>
            </w:r>
          </w:p>
        </w:tc>
        <w:tc>
          <w:tcPr>
            <w:tcW w:w="5264" w:type="dxa"/>
          </w:tcPr>
          <w:p w14:paraId="1FD3D4E8" w14:textId="77777777" w:rsidR="00B40B2B" w:rsidRPr="00AD1DE3" w:rsidRDefault="00B40B2B" w:rsidP="00D00451">
            <w:pPr>
              <w:spacing w:line="0" w:lineRule="atLeast"/>
              <w:ind w:firstLineChars="100" w:firstLine="18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ＴＥＬ：</w:t>
            </w:r>
            <w:r w:rsidRPr="00AD1DE3">
              <w:rPr>
                <w:rFonts w:ascii="ＭＳ Ｐ明朝" w:eastAsia="ＭＳ Ｐ明朝" w:hAnsi="ＭＳ Ｐ明朝" w:cs="Times New Roman"/>
                <w:sz w:val="18"/>
                <w:szCs w:val="18"/>
              </w:rPr>
              <w:t>099</w:t>
            </w:r>
            <w:r w:rsidRPr="00AD1DE3">
              <w:rPr>
                <w:rFonts w:ascii="ＭＳ Ｐ明朝" w:eastAsia="ＭＳ Ｐ明朝" w:hAnsi="ＭＳ Ｐ明朝" w:cs="Times New Roman" w:hint="eastAsia"/>
                <w:sz w:val="18"/>
                <w:szCs w:val="18"/>
              </w:rPr>
              <w:t>－257-2991</w:t>
            </w:r>
          </w:p>
        </w:tc>
      </w:tr>
      <w:tr w:rsidR="00B40B2B" w:rsidRPr="00AD1DE3" w14:paraId="2C31718B" w14:textId="77777777" w:rsidTr="00D00451">
        <w:tc>
          <w:tcPr>
            <w:tcW w:w="4668" w:type="dxa"/>
            <w:vMerge/>
          </w:tcPr>
          <w:p w14:paraId="1485AC0A" w14:textId="77777777" w:rsidR="00B40B2B" w:rsidRPr="00AD1DE3" w:rsidRDefault="00B40B2B" w:rsidP="00D00451">
            <w:pPr>
              <w:spacing w:line="0" w:lineRule="atLeast"/>
              <w:ind w:right="945"/>
              <w:textAlignment w:val="center"/>
              <w:rPr>
                <w:rFonts w:ascii="ＭＳ Ｐ明朝" w:eastAsia="ＭＳ Ｐ明朝" w:hAnsi="ＭＳ Ｐ明朝" w:cs="Times New Roman"/>
                <w:sz w:val="18"/>
                <w:szCs w:val="18"/>
              </w:rPr>
            </w:pPr>
          </w:p>
        </w:tc>
        <w:tc>
          <w:tcPr>
            <w:tcW w:w="5264" w:type="dxa"/>
          </w:tcPr>
          <w:p w14:paraId="6725B22E" w14:textId="77777777" w:rsidR="00B40B2B" w:rsidRPr="00AD1DE3" w:rsidRDefault="00B40B2B" w:rsidP="00D00451">
            <w:pPr>
              <w:spacing w:line="0" w:lineRule="atLeast"/>
              <w:ind w:firstLineChars="100" w:firstLine="18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ＦＡＸ：</w:t>
            </w:r>
            <w:r w:rsidRPr="00AD1DE3">
              <w:rPr>
                <w:rFonts w:ascii="ＭＳ Ｐ明朝" w:eastAsia="ＭＳ Ｐ明朝" w:hAnsi="ＭＳ Ｐ明朝" w:cs="Times New Roman"/>
                <w:sz w:val="18"/>
                <w:szCs w:val="18"/>
              </w:rPr>
              <w:t>099</w:t>
            </w:r>
            <w:r w:rsidRPr="00AD1DE3">
              <w:rPr>
                <w:rFonts w:ascii="ＭＳ Ｐ明朝" w:eastAsia="ＭＳ Ｐ明朝" w:hAnsi="ＭＳ Ｐ明朝" w:cs="Times New Roman" w:hint="eastAsia"/>
                <w:sz w:val="18"/>
                <w:szCs w:val="18"/>
              </w:rPr>
              <w:t>－257-2992</w:t>
            </w:r>
          </w:p>
        </w:tc>
      </w:tr>
    </w:tbl>
    <w:p w14:paraId="155CA77D" w14:textId="77777777" w:rsidR="003519F9" w:rsidRDefault="003519F9" w:rsidP="003519F9">
      <w:pPr>
        <w:spacing w:line="0" w:lineRule="atLeast"/>
        <w:jc w:val="center"/>
        <w:rPr>
          <w:rFonts w:ascii="ＭＳ Ｐ明朝" w:eastAsia="ＭＳ Ｐ明朝" w:hAnsi="ＭＳ Ｐ明朝" w:cs="Times New Roman"/>
          <w:b/>
          <w:bCs/>
          <w:sz w:val="24"/>
        </w:rPr>
      </w:pPr>
      <w:bookmarkStart w:id="2" w:name="_Hlk200642980"/>
      <w:r>
        <w:rPr>
          <w:rFonts w:ascii="ＭＳ Ｐ明朝" w:eastAsia="ＭＳ Ｐ明朝" w:hAnsi="ＭＳ Ｐ明朝" w:cs="Times New Roman" w:hint="eastAsia"/>
          <w:b/>
          <w:bCs/>
          <w:sz w:val="24"/>
        </w:rPr>
        <w:lastRenderedPageBreak/>
        <w:t>セオ薬局　荒田調剤</w:t>
      </w:r>
      <w:r w:rsidRPr="00AD1DE3">
        <w:rPr>
          <w:rFonts w:ascii="ＭＳ Ｐ明朝" w:eastAsia="ＭＳ Ｐ明朝" w:hAnsi="ＭＳ Ｐ明朝" w:cs="Times New Roman"/>
          <w:b/>
          <w:bCs/>
          <w:sz w:val="24"/>
        </w:rPr>
        <w:t>の行っているサービス内容について</w:t>
      </w:r>
    </w:p>
    <w:bookmarkEnd w:id="2"/>
    <w:p w14:paraId="125EAAF7" w14:textId="77777777" w:rsidR="00923497" w:rsidRPr="00AD1DE3" w:rsidRDefault="00923497" w:rsidP="003519F9">
      <w:pPr>
        <w:spacing w:line="0" w:lineRule="atLeast"/>
        <w:rPr>
          <w:rFonts w:ascii="ＭＳ Ｐ明朝" w:eastAsia="ＭＳ Ｐ明朝" w:hAnsi="ＭＳ Ｐ明朝" w:cs="Times New Roman"/>
          <w:b/>
          <w:bCs/>
          <w:sz w:val="24"/>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730"/>
        <w:gridCol w:w="8187"/>
      </w:tblGrid>
      <w:tr w:rsidR="003D07BA" w:rsidRPr="00AD1DE3" w14:paraId="4031D21A" w14:textId="77777777" w:rsidTr="0018360E">
        <w:tc>
          <w:tcPr>
            <w:tcW w:w="9917" w:type="dxa"/>
            <w:gridSpan w:val="2"/>
            <w:shd w:val="clear" w:color="auto" w:fill="E7E6E6" w:themeFill="background2"/>
          </w:tcPr>
          <w:p w14:paraId="3B5B7F5C" w14:textId="6FDEF708" w:rsidR="003D07BA" w:rsidRPr="00AD1DE3" w:rsidRDefault="003D07BA" w:rsidP="00890D95">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調剤基本料に関する事項</w:t>
            </w:r>
          </w:p>
        </w:tc>
      </w:tr>
      <w:tr w:rsidR="003D07BA" w:rsidRPr="00AD1DE3" w14:paraId="105CF2F3" w14:textId="77777777" w:rsidTr="006D6798">
        <w:trPr>
          <w:trHeight w:val="442"/>
        </w:trPr>
        <w:tc>
          <w:tcPr>
            <w:tcW w:w="1730" w:type="dxa"/>
            <w:shd w:val="clear" w:color="auto" w:fill="auto"/>
            <w:vAlign w:val="center"/>
          </w:tcPr>
          <w:p w14:paraId="5255F594" w14:textId="0F94B87F" w:rsidR="003D07BA" w:rsidRPr="00AD1DE3" w:rsidRDefault="003D07BA" w:rsidP="00890D95">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調剤基本料</w:t>
            </w:r>
            <w:r w:rsidR="002B3AC2" w:rsidRPr="00AD1DE3">
              <w:rPr>
                <w:rFonts w:ascii="ＭＳ Ｐ明朝" w:eastAsia="ＭＳ Ｐ明朝" w:hAnsi="ＭＳ Ｐ明朝" w:cs="Times New Roman" w:hint="eastAsia"/>
                <w:sz w:val="18"/>
                <w:szCs w:val="18"/>
              </w:rPr>
              <w:t>1</w:t>
            </w:r>
          </w:p>
        </w:tc>
        <w:tc>
          <w:tcPr>
            <w:tcW w:w="8187" w:type="dxa"/>
            <w:shd w:val="clear" w:color="auto" w:fill="auto"/>
            <w:vAlign w:val="center"/>
          </w:tcPr>
          <w:p w14:paraId="46BB0934" w14:textId="5BFB523C" w:rsidR="003D07BA" w:rsidRPr="00AD1DE3" w:rsidRDefault="003D07BA" w:rsidP="00890D95">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当薬局は調剤基本料</w:t>
            </w:r>
            <w:r w:rsidR="002B3AC2" w:rsidRPr="00AD1DE3">
              <w:rPr>
                <w:rFonts w:ascii="ＭＳ Ｐ明朝" w:eastAsia="ＭＳ Ｐ明朝" w:hAnsi="ＭＳ Ｐ明朝" w:cs="Times New Roman" w:hint="eastAsia"/>
                <w:sz w:val="18"/>
                <w:szCs w:val="18"/>
              </w:rPr>
              <w:t>1</w:t>
            </w:r>
            <w:r w:rsidR="00C37A49">
              <w:rPr>
                <w:rFonts w:ascii="ＭＳ Ｐ明朝" w:eastAsia="ＭＳ Ｐ明朝" w:hAnsi="ＭＳ Ｐ明朝" w:cs="Times New Roman" w:hint="eastAsia"/>
                <w:sz w:val="18"/>
                <w:szCs w:val="18"/>
              </w:rPr>
              <w:t>を算定しております</w:t>
            </w:r>
            <w:r w:rsidRPr="00AD1DE3">
              <w:rPr>
                <w:rFonts w:ascii="ＭＳ Ｐ明朝" w:eastAsia="ＭＳ Ｐ明朝" w:hAnsi="ＭＳ Ｐ明朝" w:cs="Times New Roman" w:hint="eastAsia"/>
                <w:sz w:val="18"/>
                <w:szCs w:val="18"/>
              </w:rPr>
              <w:t>。</w:t>
            </w:r>
          </w:p>
        </w:tc>
      </w:tr>
    </w:tbl>
    <w:p w14:paraId="67386840" w14:textId="77777777" w:rsidR="006D6798" w:rsidRPr="00AD1DE3" w:rsidRDefault="006D6798" w:rsidP="003D07BA">
      <w:pPr>
        <w:spacing w:line="0" w:lineRule="atLeast"/>
        <w:rPr>
          <w:rFonts w:ascii="ＭＳ Ｐ明朝" w:eastAsia="ＭＳ Ｐ明朝" w:hAnsi="ＭＳ Ｐ明朝" w:cs="Times New Roman"/>
          <w:sz w:val="12"/>
          <w:szCs w:val="12"/>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730"/>
        <w:gridCol w:w="8187"/>
      </w:tblGrid>
      <w:tr w:rsidR="00A96F63" w:rsidRPr="00AD1DE3" w14:paraId="016B69E4" w14:textId="77777777" w:rsidTr="006221A6">
        <w:tc>
          <w:tcPr>
            <w:tcW w:w="9917" w:type="dxa"/>
            <w:gridSpan w:val="2"/>
            <w:shd w:val="clear" w:color="auto" w:fill="E7E6E6" w:themeFill="background2"/>
          </w:tcPr>
          <w:p w14:paraId="13CB82F3" w14:textId="4FAE1B88" w:rsidR="00A96F63" w:rsidRPr="00AD1DE3" w:rsidRDefault="00A96F63" w:rsidP="006221A6">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後発医薬品調剤体制加算に関する事項</w:t>
            </w:r>
          </w:p>
        </w:tc>
      </w:tr>
      <w:tr w:rsidR="00A96F63" w:rsidRPr="00AD1DE3" w14:paraId="380B96F1" w14:textId="77777777" w:rsidTr="00AD1DE3">
        <w:trPr>
          <w:trHeight w:val="753"/>
        </w:trPr>
        <w:tc>
          <w:tcPr>
            <w:tcW w:w="1730" w:type="dxa"/>
            <w:vAlign w:val="center"/>
          </w:tcPr>
          <w:p w14:paraId="3139C11F" w14:textId="77777777" w:rsidR="00A96F63" w:rsidRPr="00AD1DE3" w:rsidRDefault="00A96F63" w:rsidP="006221A6">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後発医薬品</w:t>
            </w:r>
          </w:p>
          <w:p w14:paraId="10C9F97E" w14:textId="475E683E" w:rsidR="00A96F63" w:rsidRPr="00AD1DE3" w:rsidRDefault="00A96F63" w:rsidP="006221A6">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調剤体制加算</w:t>
            </w:r>
            <w:r w:rsidR="007F3BB9">
              <w:rPr>
                <w:rFonts w:ascii="ＭＳ Ｐ明朝" w:eastAsia="ＭＳ Ｐ明朝" w:hAnsi="ＭＳ Ｐ明朝" w:cs="Times New Roman" w:hint="eastAsia"/>
                <w:sz w:val="18"/>
                <w:szCs w:val="18"/>
              </w:rPr>
              <w:t>3</w:t>
            </w:r>
          </w:p>
        </w:tc>
        <w:tc>
          <w:tcPr>
            <w:tcW w:w="8187" w:type="dxa"/>
            <w:vAlign w:val="center"/>
          </w:tcPr>
          <w:p w14:paraId="451E6A50" w14:textId="77777777" w:rsidR="00C37A49" w:rsidRDefault="00C37A49" w:rsidP="006221A6">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当薬局は、後発品の調剤を積極的に行っております。当薬局の</w:t>
            </w:r>
            <w:r w:rsidR="00A96F63" w:rsidRPr="00AD1DE3">
              <w:rPr>
                <w:rFonts w:ascii="ＭＳ Ｐ明朝" w:eastAsia="ＭＳ Ｐ明朝" w:hAnsi="ＭＳ Ｐ明朝" w:cs="Times New Roman" w:hint="eastAsia"/>
                <w:sz w:val="18"/>
                <w:szCs w:val="18"/>
              </w:rPr>
              <w:t>後発医薬品の</w:t>
            </w:r>
            <w:r>
              <w:rPr>
                <w:rFonts w:ascii="ＭＳ Ｐ明朝" w:eastAsia="ＭＳ Ｐ明朝" w:hAnsi="ＭＳ Ｐ明朝" w:cs="Times New Roman" w:hint="eastAsia"/>
                <w:sz w:val="18"/>
                <w:szCs w:val="18"/>
              </w:rPr>
              <w:t>使用</w:t>
            </w:r>
            <w:r w:rsidR="00A96F63" w:rsidRPr="00AD1DE3">
              <w:rPr>
                <w:rFonts w:ascii="ＭＳ Ｐ明朝" w:eastAsia="ＭＳ Ｐ明朝" w:hAnsi="ＭＳ Ｐ明朝" w:cs="Times New Roman" w:hint="eastAsia"/>
                <w:sz w:val="18"/>
                <w:szCs w:val="18"/>
              </w:rPr>
              <w:t>数量</w:t>
            </w:r>
            <w:r>
              <w:rPr>
                <w:rFonts w:ascii="ＭＳ Ｐ明朝" w:eastAsia="ＭＳ Ｐ明朝" w:hAnsi="ＭＳ Ｐ明朝" w:cs="Times New Roman" w:hint="eastAsia"/>
                <w:sz w:val="18"/>
                <w:szCs w:val="18"/>
              </w:rPr>
              <w:t>の割合は</w:t>
            </w:r>
          </w:p>
          <w:p w14:paraId="2F7509F4" w14:textId="0CE9BEF5" w:rsidR="00A96F63" w:rsidRPr="00AD1DE3" w:rsidRDefault="007F3BB9" w:rsidP="006221A6">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90</w:t>
            </w:r>
            <w:r w:rsidR="00A96F63" w:rsidRPr="00AD1DE3">
              <w:rPr>
                <w:rFonts w:ascii="ＭＳ Ｐ明朝" w:eastAsia="ＭＳ Ｐ明朝" w:hAnsi="ＭＳ Ｐ明朝" w:cs="Times New Roman" w:hint="eastAsia"/>
                <w:sz w:val="18"/>
                <w:szCs w:val="18"/>
              </w:rPr>
              <w:t>％</w:t>
            </w:r>
            <w:r w:rsidR="00C37A49">
              <w:rPr>
                <w:rFonts w:ascii="ＭＳ Ｐ明朝" w:eastAsia="ＭＳ Ｐ明朝" w:hAnsi="ＭＳ Ｐ明朝" w:cs="Times New Roman" w:hint="eastAsia"/>
                <w:sz w:val="18"/>
                <w:szCs w:val="18"/>
              </w:rPr>
              <w:t>以上のため、後発医薬品調剤体制加算３を</w:t>
            </w:r>
            <w:r w:rsidR="00CD01EB">
              <w:rPr>
                <w:rFonts w:ascii="ＭＳ Ｐ明朝" w:eastAsia="ＭＳ Ｐ明朝" w:hAnsi="ＭＳ Ｐ明朝" w:cs="Times New Roman" w:hint="eastAsia"/>
                <w:sz w:val="18"/>
                <w:szCs w:val="18"/>
              </w:rPr>
              <w:t>処方箋受付1回につき</w:t>
            </w:r>
            <w:r w:rsidR="00C37A49">
              <w:rPr>
                <w:rFonts w:ascii="ＭＳ Ｐ明朝" w:eastAsia="ＭＳ Ｐ明朝" w:hAnsi="ＭＳ Ｐ明朝" w:cs="Times New Roman" w:hint="eastAsia"/>
                <w:sz w:val="18"/>
                <w:szCs w:val="18"/>
              </w:rPr>
              <w:t>算定しております。</w:t>
            </w:r>
          </w:p>
        </w:tc>
      </w:tr>
      <w:bookmarkEnd w:id="0"/>
    </w:tbl>
    <w:p w14:paraId="3C284889" w14:textId="77777777" w:rsidR="006D6798" w:rsidRDefault="006D6798" w:rsidP="003D07BA">
      <w:pPr>
        <w:spacing w:line="0" w:lineRule="atLeast"/>
        <w:rPr>
          <w:rFonts w:ascii="ＭＳ Ｐ明朝" w:eastAsia="ＭＳ Ｐ明朝" w:hAnsi="ＭＳ Ｐ明朝" w:cs="Times New Roman"/>
          <w:sz w:val="12"/>
          <w:szCs w:val="12"/>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730"/>
        <w:gridCol w:w="8187"/>
      </w:tblGrid>
      <w:tr w:rsidR="003519F9" w:rsidRPr="00AD1DE3" w14:paraId="7B6D74FA" w14:textId="77777777" w:rsidTr="00D00451">
        <w:tc>
          <w:tcPr>
            <w:tcW w:w="9917" w:type="dxa"/>
            <w:gridSpan w:val="2"/>
            <w:shd w:val="clear" w:color="auto" w:fill="E7E6E6" w:themeFill="background2"/>
          </w:tcPr>
          <w:p w14:paraId="27AB8DD9" w14:textId="77777777" w:rsidR="003519F9" w:rsidRPr="00AD1DE3" w:rsidRDefault="003519F9" w:rsidP="00D00451">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連携強化加算に関する事項</w:t>
            </w:r>
          </w:p>
        </w:tc>
      </w:tr>
      <w:tr w:rsidR="003519F9" w:rsidRPr="00AD1DE3" w14:paraId="0D3D37D7" w14:textId="77777777" w:rsidTr="00D00451">
        <w:trPr>
          <w:trHeight w:val="1921"/>
        </w:trPr>
        <w:tc>
          <w:tcPr>
            <w:tcW w:w="1730" w:type="dxa"/>
            <w:vAlign w:val="center"/>
          </w:tcPr>
          <w:p w14:paraId="312D8F09" w14:textId="77777777" w:rsidR="003519F9" w:rsidRPr="00AD1DE3" w:rsidRDefault="003519F9" w:rsidP="00D00451">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連携強化加算</w:t>
            </w:r>
          </w:p>
        </w:tc>
        <w:tc>
          <w:tcPr>
            <w:tcW w:w="8187" w:type="dxa"/>
          </w:tcPr>
          <w:p w14:paraId="6D95990E" w14:textId="77777777" w:rsidR="00290703" w:rsidRPr="00290703" w:rsidRDefault="00290703" w:rsidP="00D00451">
            <w:pPr>
              <w:spacing w:line="0" w:lineRule="atLeast"/>
              <w:textAlignment w:val="center"/>
              <w:rPr>
                <w:rFonts w:ascii="ＭＳ Ｐ明朝" w:eastAsia="ＭＳ Ｐ明朝" w:hAnsi="ＭＳ Ｐ明朝" w:cs="Times New Roman"/>
                <w:sz w:val="16"/>
                <w:szCs w:val="16"/>
              </w:rPr>
            </w:pPr>
          </w:p>
          <w:p w14:paraId="3BD51B9F" w14:textId="0D04008B" w:rsidR="003519F9" w:rsidRPr="00AD1DE3" w:rsidRDefault="003519F9" w:rsidP="00D00451">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当薬局は以下の基準に適合する薬局です。</w:t>
            </w:r>
          </w:p>
          <w:p w14:paraId="799163F2" w14:textId="77777777" w:rsidR="003519F9" w:rsidRPr="00AD1DE3" w:rsidRDefault="003519F9" w:rsidP="00D00451">
            <w:pPr>
              <w:pStyle w:val="a3"/>
              <w:numPr>
                <w:ilvl w:val="0"/>
                <w:numId w:val="4"/>
              </w:numPr>
              <w:spacing w:line="0" w:lineRule="atLeast"/>
              <w:ind w:leftChars="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第二種指定医療機関の指定</w:t>
            </w:r>
          </w:p>
          <w:p w14:paraId="59B43C2A" w14:textId="77777777" w:rsidR="003519F9" w:rsidRPr="00AD1DE3" w:rsidRDefault="003519F9" w:rsidP="00D00451">
            <w:pPr>
              <w:pStyle w:val="a3"/>
              <w:numPr>
                <w:ilvl w:val="0"/>
                <w:numId w:val="3"/>
              </w:numPr>
              <w:spacing w:line="0" w:lineRule="atLeast"/>
              <w:ind w:leftChars="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新興感染症や災害の発生時における体制の整備及び周知</w:t>
            </w:r>
          </w:p>
          <w:p w14:paraId="7274FDD5" w14:textId="77777777" w:rsidR="003519F9" w:rsidRPr="00AD1DE3" w:rsidRDefault="003519F9" w:rsidP="00D00451">
            <w:pPr>
              <w:pStyle w:val="a3"/>
              <w:numPr>
                <w:ilvl w:val="0"/>
                <w:numId w:val="3"/>
              </w:numPr>
              <w:spacing w:line="0" w:lineRule="atLeast"/>
              <w:ind w:leftChars="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新興感染症や災害の発生時における手順書の作成及び職員との共有</w:t>
            </w:r>
          </w:p>
          <w:p w14:paraId="0D3AC7C6" w14:textId="77777777" w:rsidR="003519F9" w:rsidRPr="00AD1DE3" w:rsidRDefault="003519F9" w:rsidP="00D00451">
            <w:pPr>
              <w:pStyle w:val="a3"/>
              <w:numPr>
                <w:ilvl w:val="0"/>
                <w:numId w:val="3"/>
              </w:numPr>
              <w:spacing w:line="0" w:lineRule="atLeast"/>
              <w:ind w:leftChars="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災害の被災状況に応じた研修、または地域の協議会、研修または訓練等への参加計画・実施</w:t>
            </w:r>
          </w:p>
          <w:p w14:paraId="230E9FEB" w14:textId="77777777" w:rsidR="003519F9" w:rsidRPr="00AD1DE3" w:rsidRDefault="003519F9" w:rsidP="00D00451">
            <w:pPr>
              <w:pStyle w:val="a3"/>
              <w:numPr>
                <w:ilvl w:val="0"/>
                <w:numId w:val="3"/>
              </w:numPr>
              <w:spacing w:line="0" w:lineRule="atLeast"/>
              <w:ind w:leftChars="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オンライン服薬指導の整備・セキュリティー全般に対する対応</w:t>
            </w:r>
          </w:p>
          <w:p w14:paraId="4C1C7399" w14:textId="77777777" w:rsidR="003519F9" w:rsidRDefault="003519F9" w:rsidP="00D00451">
            <w:pPr>
              <w:pStyle w:val="a3"/>
              <w:numPr>
                <w:ilvl w:val="0"/>
                <w:numId w:val="3"/>
              </w:numPr>
              <w:spacing w:line="0" w:lineRule="atLeast"/>
              <w:ind w:leftChars="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要指導医薬品・一般用医薬品の販売</w:t>
            </w:r>
          </w:p>
          <w:p w14:paraId="0319BB90" w14:textId="77777777" w:rsidR="00290703" w:rsidRPr="00290703" w:rsidRDefault="00290703" w:rsidP="00290703">
            <w:pPr>
              <w:pStyle w:val="a3"/>
              <w:spacing w:line="0" w:lineRule="atLeast"/>
              <w:ind w:leftChars="0" w:left="440"/>
              <w:textAlignment w:val="center"/>
              <w:rPr>
                <w:rFonts w:ascii="ＭＳ Ｐ明朝" w:eastAsia="ＭＳ Ｐ明朝" w:hAnsi="ＭＳ Ｐ明朝" w:cs="Times New Roman"/>
                <w:sz w:val="16"/>
                <w:szCs w:val="16"/>
              </w:rPr>
            </w:pPr>
          </w:p>
        </w:tc>
      </w:tr>
    </w:tbl>
    <w:p w14:paraId="0093F340" w14:textId="77777777" w:rsidR="003519F9" w:rsidRPr="00AD1DE3" w:rsidRDefault="003519F9" w:rsidP="003519F9">
      <w:pPr>
        <w:spacing w:line="0" w:lineRule="atLeast"/>
        <w:ind w:right="945"/>
        <w:textAlignment w:val="center"/>
        <w:rPr>
          <w:rFonts w:ascii="ＭＳ Ｐ明朝" w:eastAsia="ＭＳ Ｐ明朝" w:hAnsi="ＭＳ Ｐ明朝" w:cs="Times New Roman"/>
          <w:sz w:val="12"/>
          <w:szCs w:val="12"/>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730"/>
        <w:gridCol w:w="8187"/>
      </w:tblGrid>
      <w:tr w:rsidR="003519F9" w:rsidRPr="00AD1DE3" w14:paraId="3D499CB3" w14:textId="77777777" w:rsidTr="00D00451">
        <w:tc>
          <w:tcPr>
            <w:tcW w:w="9917" w:type="dxa"/>
            <w:gridSpan w:val="2"/>
            <w:shd w:val="clear" w:color="auto" w:fill="E7E6E6" w:themeFill="background2"/>
          </w:tcPr>
          <w:p w14:paraId="46E794F0" w14:textId="77777777" w:rsidR="003519F9" w:rsidRPr="00AD1DE3" w:rsidRDefault="003519F9" w:rsidP="00D00451">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医療DX推進体制整備加算に関する事項</w:t>
            </w:r>
          </w:p>
        </w:tc>
      </w:tr>
      <w:tr w:rsidR="003519F9" w:rsidRPr="00AD1DE3" w14:paraId="74B2762C" w14:textId="77777777" w:rsidTr="00D00451">
        <w:trPr>
          <w:trHeight w:val="2438"/>
        </w:trPr>
        <w:tc>
          <w:tcPr>
            <w:tcW w:w="1730" w:type="dxa"/>
            <w:vAlign w:val="center"/>
          </w:tcPr>
          <w:p w14:paraId="4C0D5173" w14:textId="77777777" w:rsidR="003519F9" w:rsidRPr="00AD1DE3" w:rsidRDefault="003519F9" w:rsidP="00D00451">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医療DX推進体制整備加算</w:t>
            </w:r>
            <w:r>
              <w:rPr>
                <w:rFonts w:ascii="ＭＳ Ｐ明朝" w:eastAsia="ＭＳ Ｐ明朝" w:hAnsi="ＭＳ Ｐ明朝" w:cs="Times New Roman" w:hint="eastAsia"/>
                <w:sz w:val="18"/>
                <w:szCs w:val="18"/>
              </w:rPr>
              <w:t>２</w:t>
            </w:r>
          </w:p>
        </w:tc>
        <w:tc>
          <w:tcPr>
            <w:tcW w:w="8187" w:type="dxa"/>
          </w:tcPr>
          <w:p w14:paraId="4F002E95" w14:textId="77777777" w:rsidR="00290703" w:rsidRPr="00290703" w:rsidRDefault="00290703" w:rsidP="00D00451">
            <w:pPr>
              <w:spacing w:line="0" w:lineRule="atLeast"/>
              <w:textAlignment w:val="center"/>
              <w:rPr>
                <w:rFonts w:ascii="ＭＳ Ｐ明朝" w:eastAsia="ＭＳ Ｐ明朝" w:hAnsi="ＭＳ Ｐ明朝" w:cs="Times New Roman"/>
                <w:sz w:val="16"/>
                <w:szCs w:val="16"/>
              </w:rPr>
            </w:pPr>
          </w:p>
          <w:p w14:paraId="35FA7B20" w14:textId="549E1107" w:rsidR="003519F9" w:rsidRPr="00AD1DE3" w:rsidRDefault="003519F9" w:rsidP="00D00451">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当薬局は以下の基準に適合する薬局です。</w:t>
            </w:r>
          </w:p>
          <w:p w14:paraId="65524600" w14:textId="77777777" w:rsidR="003519F9" w:rsidRPr="00AD1DE3"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オンラインによる調剤報酬の請求</w:t>
            </w:r>
          </w:p>
          <w:p w14:paraId="205463DD" w14:textId="77777777" w:rsidR="003519F9" w:rsidRPr="00AD1DE3"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オンライン資格確認を行う体制・活用</w:t>
            </w:r>
          </w:p>
          <w:p w14:paraId="6087E468" w14:textId="77777777" w:rsidR="003519F9" w:rsidRPr="00AD1DE3"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電子処方箋により調剤する体制</w:t>
            </w:r>
            <w:r>
              <w:rPr>
                <w:rFonts w:ascii="ＭＳ Ｐ明朝" w:eastAsia="ＭＳ Ｐ明朝" w:hAnsi="ＭＳ Ｐ明朝" w:cs="Times New Roman" w:hint="eastAsia"/>
                <w:sz w:val="18"/>
                <w:szCs w:val="18"/>
              </w:rPr>
              <w:t>があります</w:t>
            </w:r>
          </w:p>
          <w:p w14:paraId="585262CA" w14:textId="77777777" w:rsidR="003519F9" w:rsidRPr="00AD1DE3"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電子薬歴による薬剤服用歴の管理体制</w:t>
            </w:r>
          </w:p>
          <w:p w14:paraId="6BA4C6A2" w14:textId="77777777" w:rsidR="003519F9" w:rsidRPr="00AD1DE3"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電子カルテ情報共有サービスにより診療時情報を活用する体制</w:t>
            </w:r>
            <w:r>
              <w:rPr>
                <w:rFonts w:ascii="ＭＳ Ｐ明朝" w:eastAsia="ＭＳ Ｐ明朝" w:hAnsi="ＭＳ Ｐ明朝" w:cs="Times New Roman" w:hint="eastAsia"/>
                <w:sz w:val="18"/>
                <w:szCs w:val="18"/>
              </w:rPr>
              <w:t>があります</w:t>
            </w:r>
          </w:p>
          <w:p w14:paraId="2B651A3B" w14:textId="77777777" w:rsidR="003519F9" w:rsidRPr="00AD1DE3"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マイナ保険証の利用率が一定割合以上</w:t>
            </w:r>
            <w:r>
              <w:rPr>
                <w:rFonts w:ascii="ＭＳ Ｐ明朝" w:eastAsia="ＭＳ Ｐ明朝" w:hAnsi="ＭＳ Ｐ明朝" w:cs="Times New Roman" w:hint="eastAsia"/>
                <w:sz w:val="18"/>
                <w:szCs w:val="18"/>
              </w:rPr>
              <w:t>（30％以上）</w:t>
            </w:r>
          </w:p>
          <w:p w14:paraId="60AC1A21" w14:textId="77777777" w:rsidR="003519F9" w:rsidRPr="00AD1DE3"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医療DX推進の体制に関する掲示</w:t>
            </w:r>
          </w:p>
          <w:p w14:paraId="2637C8A1" w14:textId="77777777" w:rsidR="003519F9" w:rsidRDefault="003519F9" w:rsidP="00D00451">
            <w:pPr>
              <w:pStyle w:val="a3"/>
              <w:numPr>
                <w:ilvl w:val="0"/>
                <w:numId w:val="7"/>
              </w:numPr>
              <w:spacing w:line="0" w:lineRule="atLeast"/>
              <w:ind w:leftChars="-41" w:left="125" w:hangingChars="117" w:hanging="211"/>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サイバーセキュリティの確保のために必要な措置</w:t>
            </w:r>
          </w:p>
          <w:p w14:paraId="457355E1" w14:textId="77777777" w:rsidR="00290703" w:rsidRPr="00290703" w:rsidRDefault="00290703" w:rsidP="00290703">
            <w:pPr>
              <w:pStyle w:val="a3"/>
              <w:spacing w:line="0" w:lineRule="atLeast"/>
              <w:ind w:leftChars="0" w:left="125"/>
              <w:textAlignment w:val="center"/>
              <w:rPr>
                <w:rFonts w:ascii="ＭＳ Ｐ明朝" w:eastAsia="ＭＳ Ｐ明朝" w:hAnsi="ＭＳ Ｐ明朝" w:cs="Times New Roman"/>
                <w:sz w:val="16"/>
                <w:szCs w:val="16"/>
              </w:rPr>
            </w:pPr>
          </w:p>
        </w:tc>
      </w:tr>
    </w:tbl>
    <w:p w14:paraId="699B413C" w14:textId="77777777" w:rsidR="003519F9" w:rsidRPr="003519F9" w:rsidRDefault="003519F9" w:rsidP="003D07BA">
      <w:pPr>
        <w:spacing w:line="0" w:lineRule="atLeast"/>
        <w:rPr>
          <w:rFonts w:ascii="ＭＳ Ｐ明朝" w:eastAsia="ＭＳ Ｐ明朝" w:hAnsi="ＭＳ Ｐ明朝" w:cs="Times New Roman"/>
          <w:sz w:val="12"/>
          <w:szCs w:val="12"/>
        </w:rPr>
      </w:pPr>
    </w:p>
    <w:tbl>
      <w:tblPr>
        <w:tblStyle w:val="a5"/>
        <w:tblpPr w:leftFromText="142" w:rightFromText="142" w:vertAnchor="text" w:horzAnchor="margin" w:tblpX="137" w:tblpY="62"/>
        <w:tblW w:w="0" w:type="auto"/>
        <w:tblLook w:val="04A0" w:firstRow="1" w:lastRow="0" w:firstColumn="1" w:lastColumn="0" w:noHBand="0" w:noVBand="1"/>
      </w:tblPr>
      <w:tblGrid>
        <w:gridCol w:w="9918"/>
      </w:tblGrid>
      <w:tr w:rsidR="003519F9" w:rsidRPr="00651A19" w14:paraId="4A7DA9DB" w14:textId="77777777" w:rsidTr="00D00451">
        <w:tc>
          <w:tcPr>
            <w:tcW w:w="9918" w:type="dxa"/>
            <w:shd w:val="clear" w:color="auto" w:fill="E7E6E6" w:themeFill="background2"/>
          </w:tcPr>
          <w:p w14:paraId="792639A0" w14:textId="77777777" w:rsidR="003519F9" w:rsidRPr="00651A19" w:rsidRDefault="003519F9" w:rsidP="00D00451">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夜間・休日等加算、時間外加算（時間外・休日・深夜）</w:t>
            </w:r>
            <w:r w:rsidRPr="00D86D1C">
              <w:rPr>
                <w:rFonts w:ascii="ＭＳ Ｐ明朝" w:eastAsia="ＭＳ Ｐ明朝" w:hAnsi="ＭＳ Ｐ明朝" w:cs="Times New Roman" w:hint="eastAsia"/>
                <w:sz w:val="18"/>
                <w:szCs w:val="18"/>
              </w:rPr>
              <w:t>に関する事項</w:t>
            </w:r>
          </w:p>
        </w:tc>
      </w:tr>
      <w:tr w:rsidR="003519F9" w:rsidRPr="00651A19" w14:paraId="617D7054" w14:textId="77777777" w:rsidTr="00D00451">
        <w:tc>
          <w:tcPr>
            <w:tcW w:w="9918" w:type="dxa"/>
          </w:tcPr>
          <w:p w14:paraId="0EA0F790" w14:textId="77777777" w:rsidR="00290703" w:rsidRPr="00290703" w:rsidRDefault="00290703" w:rsidP="00D00451">
            <w:pPr>
              <w:spacing w:line="0" w:lineRule="atLeast"/>
              <w:rPr>
                <w:rFonts w:ascii="ＭＳ Ｐ明朝" w:eastAsia="ＭＳ Ｐ明朝" w:hAnsi="ＭＳ Ｐ明朝" w:cs="Times New Roman"/>
                <w:sz w:val="16"/>
                <w:szCs w:val="16"/>
              </w:rPr>
            </w:pPr>
          </w:p>
          <w:p w14:paraId="51EA24C7" w14:textId="3276B23F" w:rsidR="003519F9" w:rsidRDefault="003519F9" w:rsidP="00D00451">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当薬局の営業時間は、下記のとおりです。</w:t>
            </w:r>
          </w:p>
          <w:p w14:paraId="1E91C78D" w14:textId="77777777" w:rsidR="003519F9" w:rsidRDefault="003519F9" w:rsidP="00D00451">
            <w:pPr>
              <w:pStyle w:val="a3"/>
              <w:numPr>
                <w:ilvl w:val="0"/>
                <w:numId w:val="18"/>
              </w:numPr>
              <w:spacing w:line="0" w:lineRule="atLeast"/>
              <w:ind w:leftChars="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月・火・木・金　：午前９時　～　午後６時半</w:t>
            </w:r>
          </w:p>
          <w:p w14:paraId="59A13D38" w14:textId="77777777" w:rsidR="003519F9" w:rsidRDefault="003519F9" w:rsidP="00D00451">
            <w:pPr>
              <w:pStyle w:val="a3"/>
              <w:numPr>
                <w:ilvl w:val="0"/>
                <w:numId w:val="18"/>
              </w:numPr>
              <w:spacing w:line="0" w:lineRule="atLeast"/>
              <w:ind w:leftChars="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土　　　　　　　 ：午前９時　～　午後５時</w:t>
            </w:r>
          </w:p>
          <w:p w14:paraId="19B674BF" w14:textId="77777777" w:rsidR="003519F9" w:rsidRPr="00B95815" w:rsidRDefault="003519F9" w:rsidP="00D00451">
            <w:pPr>
              <w:pStyle w:val="a3"/>
              <w:numPr>
                <w:ilvl w:val="0"/>
                <w:numId w:val="18"/>
              </w:numPr>
              <w:spacing w:line="0" w:lineRule="atLeast"/>
              <w:ind w:leftChars="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水・日・祝祭日：閉局</w:t>
            </w:r>
          </w:p>
          <w:p w14:paraId="07A99058" w14:textId="77777777" w:rsidR="003519F9" w:rsidRPr="00290703" w:rsidRDefault="003519F9" w:rsidP="00D00451">
            <w:pPr>
              <w:spacing w:line="0" w:lineRule="atLeast"/>
              <w:rPr>
                <w:rFonts w:ascii="ＭＳ Ｐ明朝" w:eastAsia="ＭＳ Ｐ明朝" w:hAnsi="ＭＳ Ｐ明朝" w:cs="Times New Roman"/>
                <w:sz w:val="16"/>
                <w:szCs w:val="16"/>
              </w:rPr>
            </w:pPr>
          </w:p>
          <w:p w14:paraId="0F1321FD" w14:textId="77777777" w:rsidR="003519F9" w:rsidRPr="00651A19" w:rsidRDefault="003519F9" w:rsidP="00D00451">
            <w:pPr>
              <w:spacing w:line="0" w:lineRule="atLeast"/>
              <w:rPr>
                <w:rFonts w:ascii="ＭＳ Ｐ明朝" w:eastAsia="ＭＳ Ｐ明朝" w:hAnsi="ＭＳ Ｐ明朝" w:cs="Times New Roman"/>
                <w:sz w:val="18"/>
                <w:szCs w:val="18"/>
              </w:rPr>
            </w:pPr>
            <w:r w:rsidRPr="00651A19">
              <w:rPr>
                <w:rFonts w:ascii="ＭＳ Ｐ明朝" w:eastAsia="ＭＳ Ｐ明朝" w:hAnsi="ＭＳ Ｐ明朝" w:cs="Times New Roman" w:hint="eastAsia"/>
                <w:sz w:val="18"/>
                <w:szCs w:val="18"/>
              </w:rPr>
              <w:t>当薬局では、夜間時間・休日などで窓口対応を行う場合、下記の時間帯で夜間・休日等加算を算定いたします。</w:t>
            </w:r>
          </w:p>
          <w:p w14:paraId="6C0BAC37" w14:textId="77777777" w:rsidR="003519F9" w:rsidRPr="00651A19" w:rsidRDefault="003519F9" w:rsidP="00D00451">
            <w:pPr>
              <w:pStyle w:val="a3"/>
              <w:numPr>
                <w:ilvl w:val="0"/>
                <w:numId w:val="16"/>
              </w:numPr>
              <w:spacing w:line="0" w:lineRule="atLeast"/>
              <w:ind w:leftChars="0"/>
              <w:rPr>
                <w:rFonts w:ascii="ＭＳ Ｐ明朝" w:eastAsia="ＭＳ Ｐ明朝" w:hAnsi="ＭＳ Ｐ明朝" w:cs="Times New Roman"/>
                <w:sz w:val="18"/>
                <w:szCs w:val="18"/>
              </w:rPr>
            </w:pPr>
            <w:r w:rsidRPr="00651A19">
              <w:rPr>
                <w:rFonts w:ascii="ＭＳ Ｐ明朝" w:eastAsia="ＭＳ Ｐ明朝" w:hAnsi="ＭＳ Ｐ明朝" w:cs="Times New Roman"/>
                <w:sz w:val="18"/>
                <w:szCs w:val="18"/>
              </w:rPr>
              <w:t>平日</w:t>
            </w:r>
            <w:r w:rsidRPr="00651A19">
              <w:rPr>
                <w:rFonts w:ascii="ＭＳ Ｐ明朝" w:eastAsia="ＭＳ Ｐ明朝" w:hAnsi="ＭＳ Ｐ明朝" w:cs="Times New Roman" w:hint="eastAsia"/>
                <w:sz w:val="18"/>
                <w:szCs w:val="18"/>
              </w:rPr>
              <w:t>：午後７時より閉店まで</w:t>
            </w:r>
          </w:p>
          <w:p w14:paraId="16DABADC" w14:textId="77777777" w:rsidR="003519F9" w:rsidRPr="00651A19" w:rsidRDefault="003519F9" w:rsidP="00D00451">
            <w:pPr>
              <w:pStyle w:val="a3"/>
              <w:numPr>
                <w:ilvl w:val="0"/>
                <w:numId w:val="16"/>
              </w:numPr>
              <w:spacing w:line="0" w:lineRule="atLeast"/>
              <w:ind w:leftChars="0"/>
              <w:rPr>
                <w:rFonts w:ascii="ＭＳ Ｐ明朝" w:eastAsia="ＭＳ Ｐ明朝" w:hAnsi="ＭＳ Ｐ明朝" w:cs="Times New Roman"/>
                <w:sz w:val="18"/>
                <w:szCs w:val="18"/>
              </w:rPr>
            </w:pPr>
            <w:r w:rsidRPr="00651A19">
              <w:rPr>
                <w:rFonts w:ascii="ＭＳ Ｐ明朝" w:eastAsia="ＭＳ Ｐ明朝" w:hAnsi="ＭＳ Ｐ明朝" w:cs="Times New Roman"/>
                <w:sz w:val="18"/>
                <w:szCs w:val="18"/>
              </w:rPr>
              <w:t>土曜日</w:t>
            </w:r>
            <w:r w:rsidRPr="00651A19">
              <w:rPr>
                <w:rFonts w:ascii="ＭＳ Ｐ明朝" w:eastAsia="ＭＳ Ｐ明朝" w:hAnsi="ＭＳ Ｐ明朝" w:cs="Times New Roman" w:hint="eastAsia"/>
                <w:sz w:val="18"/>
                <w:szCs w:val="18"/>
              </w:rPr>
              <w:t>：午後１時より閉店まで</w:t>
            </w:r>
          </w:p>
          <w:p w14:paraId="603F4D95" w14:textId="77777777" w:rsidR="003519F9" w:rsidRPr="00651A19" w:rsidRDefault="003519F9" w:rsidP="00D00451">
            <w:pPr>
              <w:pStyle w:val="a3"/>
              <w:numPr>
                <w:ilvl w:val="0"/>
                <w:numId w:val="16"/>
              </w:numPr>
              <w:spacing w:line="0" w:lineRule="atLeast"/>
              <w:ind w:leftChars="0"/>
              <w:rPr>
                <w:rFonts w:ascii="ＭＳ Ｐ明朝" w:eastAsia="ＭＳ Ｐ明朝" w:hAnsi="ＭＳ Ｐ明朝" w:cs="Times New Roman"/>
                <w:sz w:val="18"/>
                <w:szCs w:val="18"/>
              </w:rPr>
            </w:pPr>
            <w:r w:rsidRPr="00651A19">
              <w:rPr>
                <w:rFonts w:ascii="ＭＳ Ｐ明朝" w:eastAsia="ＭＳ Ｐ明朝" w:hAnsi="ＭＳ Ｐ明朝" w:cs="Times New Roman" w:hint="eastAsia"/>
                <w:sz w:val="18"/>
                <w:szCs w:val="18"/>
              </w:rPr>
              <w:t>休日；営業時間中</w:t>
            </w:r>
          </w:p>
          <w:p w14:paraId="779027CA" w14:textId="77777777" w:rsidR="003519F9" w:rsidRPr="00290703" w:rsidRDefault="003519F9" w:rsidP="00D00451">
            <w:pPr>
              <w:spacing w:line="0" w:lineRule="atLeast"/>
              <w:rPr>
                <w:rFonts w:ascii="ＭＳ Ｐ明朝" w:eastAsia="ＭＳ Ｐ明朝" w:hAnsi="ＭＳ Ｐ明朝" w:cs="Times New Roman"/>
                <w:sz w:val="16"/>
                <w:szCs w:val="16"/>
              </w:rPr>
            </w:pPr>
          </w:p>
          <w:p w14:paraId="70536857" w14:textId="77777777" w:rsidR="003519F9" w:rsidRDefault="003519F9" w:rsidP="00D00451">
            <w:pPr>
              <w:spacing w:line="0" w:lineRule="atLeast"/>
              <w:rPr>
                <w:rFonts w:ascii="ＭＳ Ｐ明朝" w:eastAsia="ＭＳ Ｐ明朝" w:hAnsi="ＭＳ Ｐ明朝" w:cs="Times New Roman"/>
                <w:sz w:val="18"/>
                <w:szCs w:val="18"/>
              </w:rPr>
            </w:pPr>
            <w:r w:rsidRPr="00651A19">
              <w:rPr>
                <w:rFonts w:ascii="ＭＳ Ｐ明朝" w:eastAsia="ＭＳ Ｐ明朝" w:hAnsi="ＭＳ Ｐ明朝" w:cs="Times New Roman"/>
                <w:sz w:val="18"/>
                <w:szCs w:val="18"/>
              </w:rPr>
              <w:t>また、</w:t>
            </w:r>
            <w:r>
              <w:rPr>
                <w:rFonts w:ascii="ＭＳ Ｐ明朝" w:eastAsia="ＭＳ Ｐ明朝" w:hAnsi="ＭＳ Ｐ明朝" w:cs="Times New Roman" w:hint="eastAsia"/>
                <w:sz w:val="18"/>
                <w:szCs w:val="18"/>
              </w:rPr>
              <w:t>地域医療の確保のため輪番制による休日当番保険薬局では救急医療の確保のために調剤を行った場合</w:t>
            </w:r>
          </w:p>
          <w:p w14:paraId="4AD6CA77" w14:textId="77777777" w:rsidR="003519F9" w:rsidRPr="00651A19" w:rsidRDefault="003519F9" w:rsidP="00D00451">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休日加算を算定させていただきます。</w:t>
            </w:r>
            <w:r w:rsidRPr="00651A19">
              <w:rPr>
                <w:rFonts w:ascii="ＭＳ Ｐ明朝" w:eastAsia="ＭＳ Ｐ明朝" w:hAnsi="ＭＳ Ｐ明朝" w:cs="Times New Roman"/>
                <w:sz w:val="18"/>
                <w:szCs w:val="18"/>
              </w:rPr>
              <w:t>営業時間外の調剤につきましては、時間外・休日・深夜加算が発生いたします。</w:t>
            </w:r>
          </w:p>
          <w:p w14:paraId="2D22109F" w14:textId="77777777" w:rsidR="003519F9" w:rsidRPr="00651A19" w:rsidRDefault="003519F9" w:rsidP="00D00451">
            <w:pPr>
              <w:numPr>
                <w:ilvl w:val="0"/>
                <w:numId w:val="14"/>
              </w:numPr>
              <w:spacing w:line="0" w:lineRule="atLeast"/>
              <w:rPr>
                <w:rFonts w:ascii="ＭＳ Ｐ明朝" w:eastAsia="ＭＳ Ｐ明朝" w:hAnsi="ＭＳ Ｐ明朝" w:cs="Times New Roman"/>
                <w:sz w:val="18"/>
                <w:szCs w:val="18"/>
              </w:rPr>
            </w:pPr>
            <w:r w:rsidRPr="00651A19">
              <w:rPr>
                <w:rFonts w:ascii="ＭＳ Ｐ明朝" w:eastAsia="ＭＳ Ｐ明朝" w:hAnsi="ＭＳ Ｐ明朝" w:cs="Times New Roman"/>
                <w:sz w:val="18"/>
                <w:szCs w:val="18"/>
              </w:rPr>
              <w:t>時間外加算：</w:t>
            </w:r>
            <w:r>
              <w:rPr>
                <w:rFonts w:ascii="ＭＳ Ｐ明朝" w:eastAsia="ＭＳ Ｐ明朝" w:hAnsi="ＭＳ Ｐ明朝" w:cs="Times New Roman" w:hint="eastAsia"/>
                <w:sz w:val="18"/>
                <w:szCs w:val="18"/>
              </w:rPr>
              <w:t>閉局（土曜は午後６時以降）～午後１０時・朝６時～朝８時　：</w:t>
            </w:r>
            <w:r w:rsidRPr="00651A19">
              <w:rPr>
                <w:rFonts w:ascii="ＭＳ Ｐ明朝" w:eastAsia="ＭＳ Ｐ明朝" w:hAnsi="ＭＳ Ｐ明朝" w:cs="Times New Roman"/>
                <w:sz w:val="18"/>
                <w:szCs w:val="18"/>
              </w:rPr>
              <w:t>基礎額の100％</w:t>
            </w:r>
            <w:r>
              <w:rPr>
                <w:rFonts w:ascii="ＭＳ Ｐ明朝" w:eastAsia="ＭＳ Ｐ明朝" w:hAnsi="ＭＳ Ｐ明朝" w:cs="Times New Roman" w:hint="eastAsia"/>
                <w:sz w:val="18"/>
                <w:szCs w:val="18"/>
              </w:rPr>
              <w:t>加算</w:t>
            </w:r>
          </w:p>
          <w:p w14:paraId="0EE471FD" w14:textId="77777777" w:rsidR="003519F9" w:rsidRPr="00651A19" w:rsidRDefault="003519F9" w:rsidP="00D00451">
            <w:pPr>
              <w:numPr>
                <w:ilvl w:val="0"/>
                <w:numId w:val="14"/>
              </w:numPr>
              <w:spacing w:line="0" w:lineRule="atLeast"/>
              <w:rPr>
                <w:rFonts w:ascii="ＭＳ Ｐ明朝" w:eastAsia="ＭＳ Ｐ明朝" w:hAnsi="ＭＳ Ｐ明朝" w:cs="Times New Roman"/>
                <w:sz w:val="18"/>
                <w:szCs w:val="18"/>
              </w:rPr>
            </w:pPr>
            <w:r w:rsidRPr="00651A19">
              <w:rPr>
                <w:rFonts w:ascii="ＭＳ Ｐ明朝" w:eastAsia="ＭＳ Ｐ明朝" w:hAnsi="ＭＳ Ｐ明朝" w:cs="Times New Roman"/>
                <w:sz w:val="18"/>
                <w:szCs w:val="18"/>
              </w:rPr>
              <w:t>休日加算：</w:t>
            </w:r>
            <w:r>
              <w:rPr>
                <w:rFonts w:ascii="ＭＳ Ｐ明朝" w:eastAsia="ＭＳ Ｐ明朝" w:hAnsi="ＭＳ Ｐ明朝" w:cs="Times New Roman" w:hint="eastAsia"/>
                <w:sz w:val="18"/>
                <w:szCs w:val="18"/>
              </w:rPr>
              <w:t>日曜日および国民の祝日と１２月２９日～１月３日（年末年始）　：</w:t>
            </w:r>
            <w:r w:rsidRPr="00651A19">
              <w:rPr>
                <w:rFonts w:ascii="ＭＳ Ｐ明朝" w:eastAsia="ＭＳ Ｐ明朝" w:hAnsi="ＭＳ Ｐ明朝" w:cs="Times New Roman"/>
                <w:sz w:val="18"/>
                <w:szCs w:val="18"/>
              </w:rPr>
              <w:t>基礎額の140％</w:t>
            </w:r>
            <w:r>
              <w:rPr>
                <w:rFonts w:ascii="ＭＳ Ｐ明朝" w:eastAsia="ＭＳ Ｐ明朝" w:hAnsi="ＭＳ Ｐ明朝" w:cs="Times New Roman" w:hint="eastAsia"/>
                <w:sz w:val="18"/>
                <w:szCs w:val="18"/>
              </w:rPr>
              <w:t>加算</w:t>
            </w:r>
          </w:p>
          <w:p w14:paraId="6CF5C2A9" w14:textId="77777777" w:rsidR="003519F9" w:rsidRDefault="003519F9" w:rsidP="00D00451">
            <w:pPr>
              <w:numPr>
                <w:ilvl w:val="0"/>
                <w:numId w:val="14"/>
              </w:numPr>
              <w:spacing w:line="0" w:lineRule="atLeast"/>
              <w:rPr>
                <w:rFonts w:ascii="ＭＳ Ｐ明朝" w:eastAsia="ＭＳ Ｐ明朝" w:hAnsi="ＭＳ Ｐ明朝" w:cs="Times New Roman"/>
                <w:sz w:val="18"/>
                <w:szCs w:val="18"/>
              </w:rPr>
            </w:pPr>
            <w:r w:rsidRPr="00651A19">
              <w:rPr>
                <w:rFonts w:ascii="ＭＳ Ｐ明朝" w:eastAsia="ＭＳ Ｐ明朝" w:hAnsi="ＭＳ Ｐ明朝" w:cs="Times New Roman"/>
                <w:sz w:val="18"/>
                <w:szCs w:val="18"/>
              </w:rPr>
              <w:t>深夜加算：</w:t>
            </w:r>
            <w:r>
              <w:rPr>
                <w:rFonts w:ascii="ＭＳ Ｐ明朝" w:eastAsia="ＭＳ Ｐ明朝" w:hAnsi="ＭＳ Ｐ明朝" w:cs="Times New Roman" w:hint="eastAsia"/>
                <w:sz w:val="18"/>
                <w:szCs w:val="18"/>
              </w:rPr>
              <w:t>午後１０時～朝６時　：</w:t>
            </w:r>
            <w:r w:rsidRPr="00651A19">
              <w:rPr>
                <w:rFonts w:ascii="ＭＳ Ｐ明朝" w:eastAsia="ＭＳ Ｐ明朝" w:hAnsi="ＭＳ Ｐ明朝" w:cs="Times New Roman"/>
                <w:sz w:val="18"/>
                <w:szCs w:val="18"/>
              </w:rPr>
              <w:t>基礎額の200％</w:t>
            </w:r>
            <w:r>
              <w:rPr>
                <w:rFonts w:ascii="ＭＳ Ｐ明朝" w:eastAsia="ＭＳ Ｐ明朝" w:hAnsi="ＭＳ Ｐ明朝" w:cs="Times New Roman" w:hint="eastAsia"/>
                <w:sz w:val="18"/>
                <w:szCs w:val="18"/>
              </w:rPr>
              <w:t>加算</w:t>
            </w:r>
          </w:p>
          <w:p w14:paraId="2B39BFBD" w14:textId="77777777" w:rsidR="003519F9" w:rsidRPr="00290703" w:rsidRDefault="003519F9" w:rsidP="00290703">
            <w:pPr>
              <w:spacing w:line="0" w:lineRule="atLeast"/>
              <w:ind w:left="360"/>
              <w:rPr>
                <w:rFonts w:ascii="ＭＳ Ｐ明朝" w:eastAsia="ＭＳ Ｐ明朝" w:hAnsi="ＭＳ Ｐ明朝" w:cs="Times New Roman"/>
                <w:sz w:val="16"/>
                <w:szCs w:val="16"/>
              </w:rPr>
            </w:pPr>
          </w:p>
        </w:tc>
      </w:tr>
    </w:tbl>
    <w:p w14:paraId="39EF96BB" w14:textId="77777777" w:rsidR="003519F9" w:rsidRPr="003519F9" w:rsidRDefault="003519F9" w:rsidP="003D07BA">
      <w:pPr>
        <w:spacing w:line="0" w:lineRule="atLeast"/>
        <w:rPr>
          <w:rFonts w:ascii="ＭＳ Ｐ明朝" w:eastAsia="ＭＳ Ｐ明朝" w:hAnsi="ＭＳ Ｐ明朝" w:cs="Times New Roman"/>
          <w:sz w:val="12"/>
          <w:szCs w:val="12"/>
        </w:rPr>
      </w:pPr>
    </w:p>
    <w:p w14:paraId="52574DD8" w14:textId="77777777" w:rsidR="003519F9" w:rsidRDefault="003519F9" w:rsidP="003D07BA">
      <w:pPr>
        <w:spacing w:line="0" w:lineRule="atLeast"/>
        <w:rPr>
          <w:rFonts w:ascii="ＭＳ Ｐ明朝" w:eastAsia="ＭＳ Ｐ明朝" w:hAnsi="ＭＳ Ｐ明朝" w:cs="Times New Roman"/>
          <w:sz w:val="12"/>
          <w:szCs w:val="12"/>
        </w:rPr>
      </w:pP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4668"/>
        <w:gridCol w:w="5264"/>
      </w:tblGrid>
      <w:tr w:rsidR="003519F9" w:rsidRPr="00AD1DE3" w14:paraId="5EF41785" w14:textId="77777777" w:rsidTr="00D00451">
        <w:tc>
          <w:tcPr>
            <w:tcW w:w="4668" w:type="dxa"/>
            <w:vAlign w:val="center"/>
          </w:tcPr>
          <w:p w14:paraId="074EF790" w14:textId="77777777" w:rsidR="003519F9" w:rsidRPr="00AD1DE3" w:rsidRDefault="003519F9" w:rsidP="00D00451">
            <w:pPr>
              <w:spacing w:line="0" w:lineRule="atLeast"/>
              <w:jc w:val="center"/>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セオ薬局　荒田調剤</w:t>
            </w:r>
          </w:p>
        </w:tc>
        <w:tc>
          <w:tcPr>
            <w:tcW w:w="5264" w:type="dxa"/>
            <w:vAlign w:val="center"/>
          </w:tcPr>
          <w:p w14:paraId="7B7BFF0A" w14:textId="77777777" w:rsidR="003519F9" w:rsidRPr="00AD1DE3" w:rsidRDefault="003519F9" w:rsidP="00D00451">
            <w:pPr>
              <w:spacing w:line="0" w:lineRule="atLeast"/>
              <w:textAlignment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セオ薬局　代表取締役　　　瀬尾　昭一郎</w:t>
            </w:r>
          </w:p>
        </w:tc>
      </w:tr>
      <w:tr w:rsidR="003519F9" w:rsidRPr="00AD1DE3" w14:paraId="3887CB2A" w14:textId="77777777" w:rsidTr="00D00451">
        <w:tc>
          <w:tcPr>
            <w:tcW w:w="4668" w:type="dxa"/>
            <w:vMerge w:val="restart"/>
            <w:vAlign w:val="center"/>
          </w:tcPr>
          <w:p w14:paraId="553730F1" w14:textId="77777777" w:rsidR="003519F9" w:rsidRPr="00AD1DE3" w:rsidRDefault="003519F9" w:rsidP="00D00451">
            <w:pPr>
              <w:spacing w:line="0" w:lineRule="atLeast"/>
              <w:jc w:val="lef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所在地：鹿児島県下荒田２－１－１</w:t>
            </w:r>
          </w:p>
        </w:tc>
        <w:tc>
          <w:tcPr>
            <w:tcW w:w="5264" w:type="dxa"/>
          </w:tcPr>
          <w:p w14:paraId="415D6F68" w14:textId="77777777" w:rsidR="003519F9" w:rsidRPr="00AD1DE3" w:rsidRDefault="003519F9" w:rsidP="00D00451">
            <w:pPr>
              <w:spacing w:line="0" w:lineRule="atLeast"/>
              <w:ind w:firstLineChars="100" w:firstLine="18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ＴＥＬ：</w:t>
            </w:r>
            <w:r w:rsidRPr="00AD1DE3">
              <w:rPr>
                <w:rFonts w:ascii="ＭＳ Ｐ明朝" w:eastAsia="ＭＳ Ｐ明朝" w:hAnsi="ＭＳ Ｐ明朝" w:cs="Times New Roman"/>
                <w:sz w:val="18"/>
                <w:szCs w:val="18"/>
              </w:rPr>
              <w:t>099</w:t>
            </w:r>
            <w:r w:rsidRPr="00AD1DE3">
              <w:rPr>
                <w:rFonts w:ascii="ＭＳ Ｐ明朝" w:eastAsia="ＭＳ Ｐ明朝" w:hAnsi="ＭＳ Ｐ明朝" w:cs="Times New Roman" w:hint="eastAsia"/>
                <w:sz w:val="18"/>
                <w:szCs w:val="18"/>
              </w:rPr>
              <w:t>－257-2991</w:t>
            </w:r>
          </w:p>
        </w:tc>
      </w:tr>
      <w:tr w:rsidR="003519F9" w:rsidRPr="00AD1DE3" w14:paraId="55E8F7D2" w14:textId="77777777" w:rsidTr="00D00451">
        <w:tc>
          <w:tcPr>
            <w:tcW w:w="4668" w:type="dxa"/>
            <w:vMerge/>
          </w:tcPr>
          <w:p w14:paraId="4C89D0B1" w14:textId="77777777" w:rsidR="003519F9" w:rsidRPr="00AD1DE3" w:rsidRDefault="003519F9" w:rsidP="00D00451">
            <w:pPr>
              <w:spacing w:line="0" w:lineRule="atLeast"/>
              <w:ind w:right="945"/>
              <w:textAlignment w:val="center"/>
              <w:rPr>
                <w:rFonts w:ascii="ＭＳ Ｐ明朝" w:eastAsia="ＭＳ Ｐ明朝" w:hAnsi="ＭＳ Ｐ明朝" w:cs="Times New Roman"/>
                <w:sz w:val="18"/>
                <w:szCs w:val="18"/>
              </w:rPr>
            </w:pPr>
          </w:p>
        </w:tc>
        <w:tc>
          <w:tcPr>
            <w:tcW w:w="5264" w:type="dxa"/>
          </w:tcPr>
          <w:p w14:paraId="5E17E63F" w14:textId="77777777" w:rsidR="003519F9" w:rsidRPr="00AD1DE3" w:rsidRDefault="003519F9" w:rsidP="00D00451">
            <w:pPr>
              <w:spacing w:line="0" w:lineRule="atLeast"/>
              <w:ind w:firstLineChars="100" w:firstLine="180"/>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ＦＡＸ：</w:t>
            </w:r>
            <w:r w:rsidRPr="00AD1DE3">
              <w:rPr>
                <w:rFonts w:ascii="ＭＳ Ｐ明朝" w:eastAsia="ＭＳ Ｐ明朝" w:hAnsi="ＭＳ Ｐ明朝" w:cs="Times New Roman"/>
                <w:sz w:val="18"/>
                <w:szCs w:val="18"/>
              </w:rPr>
              <w:t>099</w:t>
            </w:r>
            <w:r w:rsidRPr="00AD1DE3">
              <w:rPr>
                <w:rFonts w:ascii="ＭＳ Ｐ明朝" w:eastAsia="ＭＳ Ｐ明朝" w:hAnsi="ＭＳ Ｐ明朝" w:cs="Times New Roman" w:hint="eastAsia"/>
                <w:sz w:val="18"/>
                <w:szCs w:val="18"/>
              </w:rPr>
              <w:t>－257-2992</w:t>
            </w:r>
          </w:p>
        </w:tc>
      </w:tr>
    </w:tbl>
    <w:p w14:paraId="3E40351D" w14:textId="77777777" w:rsidR="003519F9" w:rsidRDefault="003519F9" w:rsidP="003D07BA">
      <w:pPr>
        <w:spacing w:line="0" w:lineRule="atLeast"/>
        <w:rPr>
          <w:rFonts w:ascii="ＭＳ Ｐ明朝" w:eastAsia="ＭＳ Ｐ明朝" w:hAnsi="ＭＳ Ｐ明朝" w:cs="Times New Roman"/>
          <w:sz w:val="12"/>
          <w:szCs w:val="12"/>
        </w:rPr>
      </w:pPr>
    </w:p>
    <w:p w14:paraId="4F038A8C" w14:textId="77777777" w:rsidR="003519F9" w:rsidRDefault="003519F9" w:rsidP="003D07BA">
      <w:pPr>
        <w:spacing w:line="0" w:lineRule="atLeast"/>
        <w:rPr>
          <w:rFonts w:ascii="ＭＳ Ｐ明朝" w:eastAsia="ＭＳ Ｐ明朝" w:hAnsi="ＭＳ Ｐ明朝" w:cs="Times New Roman"/>
          <w:sz w:val="12"/>
          <w:szCs w:val="12"/>
        </w:rPr>
      </w:pPr>
    </w:p>
    <w:p w14:paraId="1B2824F5" w14:textId="77777777" w:rsidR="003519F9" w:rsidRDefault="003519F9" w:rsidP="003D07BA">
      <w:pPr>
        <w:spacing w:line="0" w:lineRule="atLeast"/>
        <w:rPr>
          <w:rFonts w:ascii="ＭＳ Ｐ明朝" w:eastAsia="ＭＳ Ｐ明朝" w:hAnsi="ＭＳ Ｐ明朝" w:cs="Times New Roman"/>
          <w:sz w:val="12"/>
          <w:szCs w:val="12"/>
        </w:rPr>
      </w:pPr>
    </w:p>
    <w:p w14:paraId="2484F3BC" w14:textId="77777777" w:rsidR="003519F9" w:rsidRDefault="003519F9" w:rsidP="003D07BA">
      <w:pPr>
        <w:spacing w:line="0" w:lineRule="atLeast"/>
        <w:rPr>
          <w:rFonts w:ascii="ＭＳ Ｐ明朝" w:eastAsia="ＭＳ Ｐ明朝" w:hAnsi="ＭＳ Ｐ明朝" w:cs="Times New Roman"/>
          <w:sz w:val="12"/>
          <w:szCs w:val="12"/>
        </w:rPr>
      </w:pPr>
    </w:p>
    <w:p w14:paraId="2DE9A8F2" w14:textId="77777777" w:rsidR="003519F9" w:rsidRDefault="003519F9" w:rsidP="003D07BA">
      <w:pPr>
        <w:spacing w:line="0" w:lineRule="atLeast"/>
        <w:rPr>
          <w:rFonts w:ascii="ＭＳ Ｐ明朝" w:eastAsia="ＭＳ Ｐ明朝" w:hAnsi="ＭＳ Ｐ明朝" w:cs="Times New Roman"/>
          <w:sz w:val="12"/>
          <w:szCs w:val="12"/>
        </w:rPr>
      </w:pPr>
    </w:p>
    <w:p w14:paraId="2731A3D0" w14:textId="77777777" w:rsidR="003519F9" w:rsidRDefault="003519F9" w:rsidP="003D07BA">
      <w:pPr>
        <w:spacing w:line="0" w:lineRule="atLeast"/>
        <w:rPr>
          <w:rFonts w:ascii="ＭＳ Ｐ明朝" w:eastAsia="ＭＳ Ｐ明朝" w:hAnsi="ＭＳ Ｐ明朝" w:cs="Times New Roman"/>
          <w:sz w:val="12"/>
          <w:szCs w:val="12"/>
        </w:rPr>
      </w:pPr>
    </w:p>
    <w:p w14:paraId="4A93B18A" w14:textId="77777777" w:rsidR="003519F9" w:rsidRDefault="003519F9" w:rsidP="003D07BA">
      <w:pPr>
        <w:spacing w:line="0" w:lineRule="atLeast"/>
        <w:rPr>
          <w:rFonts w:ascii="ＭＳ Ｐ明朝" w:eastAsia="ＭＳ Ｐ明朝" w:hAnsi="ＭＳ Ｐ明朝" w:cs="Times New Roman"/>
          <w:sz w:val="12"/>
          <w:szCs w:val="12"/>
        </w:rPr>
      </w:pPr>
    </w:p>
    <w:p w14:paraId="1B9B7CA0" w14:textId="77777777" w:rsidR="003519F9" w:rsidRDefault="003519F9" w:rsidP="003D07BA">
      <w:pPr>
        <w:spacing w:line="0" w:lineRule="atLeast"/>
        <w:rPr>
          <w:rFonts w:ascii="ＭＳ Ｐ明朝" w:eastAsia="ＭＳ Ｐ明朝" w:hAnsi="ＭＳ Ｐ明朝" w:cs="Times New Roman"/>
          <w:sz w:val="12"/>
          <w:szCs w:val="12"/>
        </w:rPr>
      </w:pPr>
    </w:p>
    <w:p w14:paraId="7E667D09" w14:textId="41895B74" w:rsidR="003519F9" w:rsidRPr="003519F9" w:rsidRDefault="003519F9" w:rsidP="003519F9">
      <w:pPr>
        <w:spacing w:line="0" w:lineRule="atLeast"/>
        <w:jc w:val="center"/>
        <w:rPr>
          <w:rFonts w:ascii="ＭＳ Ｐ明朝" w:eastAsia="ＭＳ Ｐ明朝" w:hAnsi="ＭＳ Ｐ明朝" w:cs="Times New Roman"/>
          <w:b/>
          <w:bCs/>
          <w:sz w:val="24"/>
        </w:rPr>
      </w:pPr>
      <w:r>
        <w:rPr>
          <w:rFonts w:ascii="ＭＳ Ｐ明朝" w:eastAsia="ＭＳ Ｐ明朝" w:hAnsi="ＭＳ Ｐ明朝" w:cs="Times New Roman" w:hint="eastAsia"/>
          <w:b/>
          <w:bCs/>
          <w:sz w:val="24"/>
        </w:rPr>
        <w:lastRenderedPageBreak/>
        <w:t>セオ薬局　荒田調剤</w:t>
      </w:r>
      <w:r w:rsidRPr="00AD1DE3">
        <w:rPr>
          <w:rFonts w:ascii="ＭＳ Ｐ明朝" w:eastAsia="ＭＳ Ｐ明朝" w:hAnsi="ＭＳ Ｐ明朝" w:cs="Times New Roman"/>
          <w:b/>
          <w:bCs/>
          <w:sz w:val="24"/>
        </w:rPr>
        <w:t>の行っているサービス内容について</w:t>
      </w:r>
    </w:p>
    <w:p w14:paraId="0F5E4AE4" w14:textId="77777777" w:rsidR="003519F9" w:rsidRPr="00290703" w:rsidRDefault="003519F9" w:rsidP="003D07BA">
      <w:pPr>
        <w:spacing w:line="0" w:lineRule="atLeast"/>
        <w:rPr>
          <w:rFonts w:ascii="ＭＳ Ｐ明朝" w:eastAsia="ＭＳ Ｐ明朝" w:hAnsi="ＭＳ Ｐ明朝" w:cs="Times New Roman"/>
          <w:sz w:val="24"/>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730"/>
        <w:gridCol w:w="8187"/>
      </w:tblGrid>
      <w:tr w:rsidR="00B05AE2" w:rsidRPr="00AD1DE3" w14:paraId="17008ED1" w14:textId="77777777" w:rsidTr="461D6840">
        <w:tc>
          <w:tcPr>
            <w:tcW w:w="9917" w:type="dxa"/>
            <w:gridSpan w:val="2"/>
            <w:shd w:val="clear" w:color="auto" w:fill="E7E6E6" w:themeFill="background2"/>
          </w:tcPr>
          <w:p w14:paraId="1879E2DA" w14:textId="77777777" w:rsidR="00B05AE2" w:rsidRPr="00AD1DE3" w:rsidRDefault="00B05AE2" w:rsidP="006221A6">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調剤管理料・服薬管理指導料に関する事項</w:t>
            </w:r>
          </w:p>
        </w:tc>
      </w:tr>
      <w:tr w:rsidR="00B05AE2" w:rsidRPr="00AD1DE3" w14:paraId="3BD08AE1" w14:textId="77777777" w:rsidTr="00B62CF9">
        <w:trPr>
          <w:trHeight w:val="959"/>
        </w:trPr>
        <w:tc>
          <w:tcPr>
            <w:tcW w:w="1730" w:type="dxa"/>
            <w:vAlign w:val="center"/>
          </w:tcPr>
          <w:p w14:paraId="0B7399F2" w14:textId="77777777" w:rsidR="00B05AE2" w:rsidRPr="00AD1DE3" w:rsidRDefault="00B05AE2" w:rsidP="006221A6">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調剤管理料</w:t>
            </w:r>
          </w:p>
        </w:tc>
        <w:tc>
          <w:tcPr>
            <w:tcW w:w="8187" w:type="dxa"/>
          </w:tcPr>
          <w:p w14:paraId="5597FA4C" w14:textId="77777777" w:rsidR="00B62CF9" w:rsidRPr="00B62CF9" w:rsidRDefault="00B62CF9" w:rsidP="00B62CF9">
            <w:pPr>
              <w:adjustRightInd w:val="0"/>
              <w:snapToGrid w:val="0"/>
              <w:rPr>
                <w:rFonts w:ascii="ＭＳ Ｐ明朝" w:eastAsia="ＭＳ Ｐ明朝" w:hAnsi="ＭＳ Ｐ明朝"/>
                <w:sz w:val="16"/>
                <w:szCs w:val="16"/>
              </w:rPr>
            </w:pPr>
          </w:p>
          <w:p w14:paraId="513C95E9" w14:textId="77777777" w:rsidR="00B05AE2" w:rsidRDefault="461D6840" w:rsidP="00B62CF9">
            <w:pPr>
              <w:adjustRightInd w:val="0"/>
              <w:snapToGrid w:val="0"/>
              <w:rPr>
                <w:rFonts w:ascii="ＭＳ Ｐ明朝" w:eastAsia="ＭＳ Ｐ明朝" w:hAnsi="ＭＳ Ｐ明朝"/>
                <w:sz w:val="18"/>
                <w:szCs w:val="18"/>
              </w:rPr>
            </w:pPr>
            <w:r w:rsidRPr="003E5677">
              <w:rPr>
                <w:rFonts w:ascii="ＭＳ Ｐ明朝" w:eastAsia="ＭＳ Ｐ明朝" w:hAnsi="ＭＳ Ｐ明朝"/>
                <w:sz w:val="18"/>
                <w:szCs w:val="18"/>
              </w:rPr>
              <w:t>患者</w:t>
            </w:r>
            <w:r w:rsidR="003E5677">
              <w:rPr>
                <w:rFonts w:ascii="ＭＳ Ｐ明朝" w:eastAsia="ＭＳ Ｐ明朝" w:hAnsi="ＭＳ Ｐ明朝" w:hint="eastAsia"/>
                <w:sz w:val="18"/>
                <w:szCs w:val="18"/>
              </w:rPr>
              <w:t>様</w:t>
            </w:r>
            <w:r w:rsidRPr="003E5677">
              <w:rPr>
                <w:rFonts w:ascii="ＭＳ Ｐ明朝" w:eastAsia="ＭＳ Ｐ明朝" w:hAnsi="ＭＳ Ｐ明朝"/>
                <w:sz w:val="18"/>
                <w:szCs w:val="18"/>
              </w:rPr>
              <w:t>やご家族等から収集した投薬歴、副作用歴、アレルギー歴、服薬状況等の情報、お薬手帳、</w:t>
            </w:r>
            <w:r w:rsidR="003E5677">
              <w:rPr>
                <w:rFonts w:ascii="ＭＳ Ｐ明朝" w:eastAsia="ＭＳ Ｐ明朝" w:hAnsi="ＭＳ Ｐ明朝" w:hint="eastAsia"/>
                <w:sz w:val="18"/>
                <w:szCs w:val="18"/>
              </w:rPr>
              <w:t xml:space="preserve">　</w:t>
            </w:r>
            <w:r w:rsidRPr="003E5677">
              <w:rPr>
                <w:rFonts w:ascii="ＭＳ Ｐ明朝" w:eastAsia="ＭＳ Ｐ明朝" w:hAnsi="ＭＳ Ｐ明朝"/>
                <w:sz w:val="18"/>
                <w:szCs w:val="18"/>
              </w:rPr>
              <w:t>医薬品リスク管理計画（RMP）、薬剤服用歴等に基づき、薬学的分析及び評価を行った上で、患者</w:t>
            </w:r>
            <w:r w:rsidR="003E5677">
              <w:rPr>
                <w:rFonts w:ascii="ＭＳ Ｐ明朝" w:eastAsia="ＭＳ Ｐ明朝" w:hAnsi="ＭＳ Ｐ明朝" w:hint="eastAsia"/>
                <w:sz w:val="18"/>
                <w:szCs w:val="18"/>
              </w:rPr>
              <w:t>様</w:t>
            </w:r>
            <w:r w:rsidRPr="003E5677">
              <w:rPr>
                <w:rFonts w:ascii="ＭＳ Ｐ明朝" w:eastAsia="ＭＳ Ｐ明朝" w:hAnsi="ＭＳ Ｐ明朝"/>
                <w:sz w:val="18"/>
                <w:szCs w:val="18"/>
              </w:rPr>
              <w:t>ごとに薬剤服用歴への記録や必要な薬学的管理を行っています。必要に応じて医師に処方内容の提案を行います。</w:t>
            </w:r>
          </w:p>
          <w:p w14:paraId="6CE5829C" w14:textId="558E77D5" w:rsidR="00B62CF9" w:rsidRPr="00B62CF9" w:rsidRDefault="00B62CF9" w:rsidP="00B62CF9">
            <w:pPr>
              <w:adjustRightInd w:val="0"/>
              <w:snapToGrid w:val="0"/>
              <w:rPr>
                <w:rFonts w:ascii="ＭＳ Ｐ明朝" w:eastAsia="ＭＳ Ｐ明朝" w:hAnsi="ＭＳ Ｐ明朝"/>
                <w:sz w:val="16"/>
                <w:szCs w:val="16"/>
              </w:rPr>
            </w:pPr>
          </w:p>
        </w:tc>
      </w:tr>
      <w:tr w:rsidR="00B05AE2" w:rsidRPr="00AD1DE3" w14:paraId="357F758A" w14:textId="77777777" w:rsidTr="00B62CF9">
        <w:trPr>
          <w:trHeight w:val="1968"/>
        </w:trPr>
        <w:tc>
          <w:tcPr>
            <w:tcW w:w="1730" w:type="dxa"/>
            <w:vAlign w:val="center"/>
          </w:tcPr>
          <w:p w14:paraId="4A6CA0B2" w14:textId="77777777" w:rsidR="00B05AE2" w:rsidRPr="00AD1DE3" w:rsidRDefault="00B05AE2" w:rsidP="006221A6">
            <w:pPr>
              <w:pStyle w:val="a4"/>
              <w:rPr>
                <w:rFonts w:ascii="ＭＳ Ｐ明朝" w:eastAsia="ＭＳ Ｐ明朝" w:hAnsi="ＭＳ Ｐ明朝"/>
                <w:sz w:val="18"/>
                <w:szCs w:val="18"/>
              </w:rPr>
            </w:pPr>
            <w:r w:rsidRPr="00AD1DE3">
              <w:rPr>
                <w:rFonts w:ascii="ＭＳ Ｐ明朝" w:eastAsia="ＭＳ Ｐ明朝" w:hAnsi="ＭＳ Ｐ明朝" w:hint="eastAsia"/>
                <w:sz w:val="18"/>
                <w:szCs w:val="18"/>
              </w:rPr>
              <w:t>服薬管理指導料</w:t>
            </w:r>
          </w:p>
        </w:tc>
        <w:tc>
          <w:tcPr>
            <w:tcW w:w="8187" w:type="dxa"/>
          </w:tcPr>
          <w:p w14:paraId="5C3FC347" w14:textId="77777777" w:rsidR="00B62CF9" w:rsidRPr="00B62CF9" w:rsidRDefault="00B62CF9" w:rsidP="00B62CF9">
            <w:pPr>
              <w:adjustRightInd w:val="0"/>
              <w:snapToGrid w:val="0"/>
              <w:rPr>
                <w:rFonts w:ascii="ＭＳ Ｐ明朝" w:eastAsia="ＭＳ Ｐ明朝" w:hAnsi="ＭＳ Ｐ明朝"/>
                <w:sz w:val="16"/>
                <w:szCs w:val="16"/>
              </w:rPr>
            </w:pPr>
          </w:p>
          <w:p w14:paraId="445DA707" w14:textId="6521C998" w:rsidR="00B05AE2" w:rsidRPr="003E5677" w:rsidRDefault="00B05AE2" w:rsidP="00B62CF9">
            <w:pPr>
              <w:adjustRightInd w:val="0"/>
              <w:snapToGrid w:val="0"/>
              <w:rPr>
                <w:rFonts w:ascii="ＭＳ Ｐ明朝" w:eastAsia="ＭＳ Ｐ明朝" w:hAnsi="ＭＳ Ｐ明朝"/>
                <w:sz w:val="18"/>
                <w:szCs w:val="18"/>
              </w:rPr>
            </w:pPr>
            <w:r w:rsidRPr="003E5677">
              <w:rPr>
                <w:rFonts w:ascii="ＭＳ Ｐ明朝" w:eastAsia="ＭＳ Ｐ明朝" w:hAnsi="ＭＳ Ｐ明朝"/>
                <w:sz w:val="18"/>
                <w:szCs w:val="18"/>
              </w:rPr>
              <w:t>患者</w:t>
            </w:r>
            <w:r w:rsidR="003E5677">
              <w:rPr>
                <w:rFonts w:ascii="ＭＳ Ｐ明朝" w:eastAsia="ＭＳ Ｐ明朝" w:hAnsi="ＭＳ Ｐ明朝" w:hint="eastAsia"/>
                <w:sz w:val="18"/>
                <w:szCs w:val="18"/>
              </w:rPr>
              <w:t>様</w:t>
            </w:r>
            <w:r w:rsidRPr="003E5677">
              <w:rPr>
                <w:rFonts w:ascii="ＭＳ Ｐ明朝" w:eastAsia="ＭＳ Ｐ明朝" w:hAnsi="ＭＳ Ｐ明朝" w:hint="eastAsia"/>
                <w:sz w:val="18"/>
                <w:szCs w:val="18"/>
              </w:rPr>
              <w:t>ご</w:t>
            </w:r>
            <w:r w:rsidRPr="003E5677">
              <w:rPr>
                <w:rFonts w:ascii="ＭＳ Ｐ明朝" w:eastAsia="ＭＳ Ｐ明朝" w:hAnsi="ＭＳ Ｐ明朝"/>
                <w:sz w:val="18"/>
                <w:szCs w:val="18"/>
              </w:rPr>
              <w:t>とに作成した薬剤服用歴等に基</w:t>
            </w:r>
            <w:r w:rsidRPr="003E5677">
              <w:rPr>
                <w:rFonts w:ascii="ＭＳ Ｐ明朝" w:eastAsia="ＭＳ Ｐ明朝" w:hAnsi="ＭＳ Ｐ明朝" w:hint="eastAsia"/>
                <w:sz w:val="18"/>
                <w:szCs w:val="18"/>
              </w:rPr>
              <w:t>づ</w:t>
            </w:r>
            <w:r w:rsidRPr="003E5677">
              <w:rPr>
                <w:rFonts w:ascii="ＭＳ Ｐ明朝" w:eastAsia="ＭＳ Ｐ明朝" w:hAnsi="ＭＳ Ｐ明朝"/>
                <w:sz w:val="18"/>
                <w:szCs w:val="18"/>
              </w:rPr>
              <w:t>いて、処方された薬剤の重複投薬、相互作用、 薬物アレル</w:t>
            </w:r>
            <w:r w:rsidRPr="003E5677">
              <w:rPr>
                <w:rFonts w:ascii="ＭＳ Ｐ明朝" w:eastAsia="ＭＳ Ｐ明朝" w:hAnsi="ＭＳ Ｐ明朝" w:hint="eastAsia"/>
                <w:sz w:val="18"/>
                <w:szCs w:val="18"/>
              </w:rPr>
              <w:t>ギ</w:t>
            </w:r>
            <w:r w:rsidRPr="003E5677">
              <w:rPr>
                <w:rFonts w:ascii="ＭＳ Ｐ明朝" w:eastAsia="ＭＳ Ｐ明朝" w:hAnsi="ＭＳ Ｐ明朝"/>
                <w:sz w:val="18"/>
                <w:szCs w:val="18"/>
              </w:rPr>
              <w:t>ー等を確認した上</w:t>
            </w:r>
            <w:r w:rsidRPr="003E5677">
              <w:rPr>
                <w:rFonts w:ascii="ＭＳ Ｐ明朝" w:eastAsia="ＭＳ Ｐ明朝" w:hAnsi="ＭＳ Ｐ明朝" w:hint="eastAsia"/>
                <w:sz w:val="18"/>
                <w:szCs w:val="18"/>
              </w:rPr>
              <w:t>で</w:t>
            </w:r>
            <w:r w:rsidRPr="003E5677">
              <w:rPr>
                <w:rFonts w:ascii="ＭＳ Ｐ明朝" w:eastAsia="ＭＳ Ｐ明朝" w:hAnsi="ＭＳ Ｐ明朝"/>
                <w:sz w:val="18"/>
                <w:szCs w:val="18"/>
              </w:rPr>
              <w:t>、薬剤情報提供文書により情報提供し、薬剤の服用に関し、基本的な説明を</w:t>
            </w:r>
            <w:r w:rsidRPr="003E5677">
              <w:rPr>
                <w:rFonts w:ascii="ＭＳ Ｐ明朝" w:eastAsia="ＭＳ Ｐ明朝" w:hAnsi="ＭＳ Ｐ明朝" w:hint="eastAsia"/>
                <w:sz w:val="18"/>
                <w:szCs w:val="18"/>
              </w:rPr>
              <w:t>行っています。</w:t>
            </w:r>
          </w:p>
          <w:p w14:paraId="57DD93A1" w14:textId="675166E9" w:rsidR="00B05AE2" w:rsidRPr="003E5677" w:rsidRDefault="00B05AE2" w:rsidP="00B62CF9">
            <w:pPr>
              <w:adjustRightInd w:val="0"/>
              <w:snapToGrid w:val="0"/>
              <w:rPr>
                <w:rFonts w:ascii="ＭＳ Ｐ明朝" w:eastAsia="ＭＳ Ｐ明朝" w:hAnsi="ＭＳ Ｐ明朝"/>
                <w:sz w:val="18"/>
                <w:szCs w:val="18"/>
              </w:rPr>
            </w:pPr>
            <w:r w:rsidRPr="003E5677">
              <w:rPr>
                <w:rFonts w:ascii="ＭＳ Ｐ明朝" w:eastAsia="ＭＳ Ｐ明朝" w:hAnsi="ＭＳ Ｐ明朝"/>
                <w:sz w:val="18"/>
                <w:szCs w:val="18"/>
              </w:rPr>
              <w:t>薬剤服用歴等を参照しつつ、患者</w:t>
            </w:r>
            <w:r w:rsidR="003E5677">
              <w:rPr>
                <w:rFonts w:ascii="ＭＳ Ｐ明朝" w:eastAsia="ＭＳ Ｐ明朝" w:hAnsi="ＭＳ Ｐ明朝" w:hint="eastAsia"/>
                <w:sz w:val="18"/>
                <w:szCs w:val="18"/>
              </w:rPr>
              <w:t>様</w:t>
            </w:r>
            <w:r w:rsidRPr="003E5677">
              <w:rPr>
                <w:rFonts w:ascii="ＭＳ Ｐ明朝" w:eastAsia="ＭＳ Ｐ明朝" w:hAnsi="ＭＳ Ｐ明朝" w:hint="eastAsia"/>
                <w:sz w:val="18"/>
                <w:szCs w:val="18"/>
              </w:rPr>
              <w:t>の</w:t>
            </w:r>
            <w:r w:rsidRPr="003E5677">
              <w:rPr>
                <w:rFonts w:ascii="ＭＳ Ｐ明朝" w:eastAsia="ＭＳ Ｐ明朝" w:hAnsi="ＭＳ Ｐ明朝"/>
                <w:sz w:val="18"/>
                <w:szCs w:val="18"/>
              </w:rPr>
              <w:t>服薬状況、服薬期間中の体調の変化、残薬の状況等の情報を収集し</w:t>
            </w:r>
            <w:r w:rsidRPr="003E5677">
              <w:rPr>
                <w:rFonts w:ascii="ＭＳ Ｐ明朝" w:eastAsia="ＭＳ Ｐ明朝" w:hAnsi="ＭＳ Ｐ明朝" w:hint="eastAsia"/>
                <w:sz w:val="18"/>
                <w:szCs w:val="18"/>
              </w:rPr>
              <w:t>た上で</w:t>
            </w:r>
            <w:r w:rsidRPr="003E5677">
              <w:rPr>
                <w:rFonts w:ascii="ＭＳ Ｐ明朝" w:eastAsia="ＭＳ Ｐ明朝" w:hAnsi="ＭＳ Ｐ明朝"/>
                <w:sz w:val="18"/>
                <w:szCs w:val="18"/>
              </w:rPr>
              <w:t>、</w:t>
            </w:r>
            <w:r w:rsidRPr="003E5677">
              <w:rPr>
                <w:rFonts w:ascii="ＭＳ Ｐ明朝" w:eastAsia="ＭＳ Ｐ明朝" w:hAnsi="ＭＳ Ｐ明朝" w:hint="eastAsia"/>
                <w:sz w:val="18"/>
                <w:szCs w:val="18"/>
              </w:rPr>
              <w:t>処方された</w:t>
            </w:r>
            <w:r w:rsidRPr="003E5677">
              <w:rPr>
                <w:rFonts w:ascii="ＭＳ Ｐ明朝" w:eastAsia="ＭＳ Ｐ明朝" w:hAnsi="ＭＳ Ｐ明朝"/>
                <w:sz w:val="18"/>
                <w:szCs w:val="18"/>
              </w:rPr>
              <w:t>薬剤の適正使用のために必要な</w:t>
            </w:r>
            <w:r w:rsidRPr="003E5677">
              <w:rPr>
                <w:rFonts w:ascii="ＭＳ Ｐ明朝" w:eastAsia="ＭＳ Ｐ明朝" w:hAnsi="ＭＳ Ｐ明朝" w:hint="eastAsia"/>
                <w:sz w:val="18"/>
                <w:szCs w:val="18"/>
              </w:rPr>
              <w:t>説明</w:t>
            </w:r>
            <w:r w:rsidRPr="003E5677">
              <w:rPr>
                <w:rFonts w:ascii="ＭＳ Ｐ明朝" w:eastAsia="ＭＳ Ｐ明朝" w:hAnsi="ＭＳ Ｐ明朝"/>
                <w:sz w:val="18"/>
                <w:szCs w:val="18"/>
              </w:rPr>
              <w:t>を行</w:t>
            </w:r>
            <w:r w:rsidRPr="003E5677">
              <w:rPr>
                <w:rFonts w:ascii="ＭＳ Ｐ明朝" w:eastAsia="ＭＳ Ｐ明朝" w:hAnsi="ＭＳ Ｐ明朝" w:hint="eastAsia"/>
                <w:sz w:val="18"/>
                <w:szCs w:val="18"/>
              </w:rPr>
              <w:t>っています。</w:t>
            </w:r>
          </w:p>
          <w:p w14:paraId="390301A3" w14:textId="77777777" w:rsidR="00B05AE2" w:rsidRDefault="00B05AE2" w:rsidP="00B62CF9">
            <w:pPr>
              <w:adjustRightInd w:val="0"/>
              <w:snapToGrid w:val="0"/>
              <w:rPr>
                <w:rFonts w:ascii="ＭＳ Ｐ明朝" w:eastAsia="ＭＳ Ｐ明朝" w:hAnsi="ＭＳ Ｐ明朝"/>
                <w:sz w:val="18"/>
                <w:szCs w:val="18"/>
              </w:rPr>
            </w:pPr>
            <w:r w:rsidRPr="003E5677">
              <w:rPr>
                <w:rFonts w:ascii="ＭＳ Ｐ明朝" w:eastAsia="ＭＳ Ｐ明朝" w:hAnsi="ＭＳ Ｐ明朝"/>
                <w:sz w:val="18"/>
                <w:szCs w:val="18"/>
              </w:rPr>
              <w:t>薬剤交付後においても、当該患者の服薬状況、服薬期間中の体調の変化等について、継続的な確認のため必要に応</w:t>
            </w:r>
            <w:r w:rsidRPr="003E5677">
              <w:rPr>
                <w:rFonts w:ascii="ＭＳ Ｐ明朝" w:eastAsia="ＭＳ Ｐ明朝" w:hAnsi="ＭＳ Ｐ明朝" w:hint="eastAsia"/>
                <w:sz w:val="18"/>
                <w:szCs w:val="18"/>
              </w:rPr>
              <w:t>じ</w:t>
            </w:r>
            <w:r w:rsidRPr="003E5677">
              <w:rPr>
                <w:rFonts w:ascii="ＭＳ Ｐ明朝" w:eastAsia="ＭＳ Ｐ明朝" w:hAnsi="ＭＳ Ｐ明朝"/>
                <w:sz w:val="18"/>
                <w:szCs w:val="18"/>
              </w:rPr>
              <w:t>て指導等を実施</w:t>
            </w:r>
            <w:r w:rsidRPr="003E5677">
              <w:rPr>
                <w:rFonts w:ascii="ＭＳ Ｐ明朝" w:eastAsia="ＭＳ Ｐ明朝" w:hAnsi="ＭＳ Ｐ明朝" w:hint="eastAsia"/>
                <w:sz w:val="18"/>
                <w:szCs w:val="18"/>
              </w:rPr>
              <w:t>しています。</w:t>
            </w:r>
          </w:p>
          <w:p w14:paraId="6A756A64" w14:textId="77777777" w:rsidR="00B62CF9" w:rsidRPr="00B62CF9" w:rsidRDefault="00B62CF9" w:rsidP="00B62CF9">
            <w:pPr>
              <w:adjustRightInd w:val="0"/>
              <w:snapToGrid w:val="0"/>
              <w:rPr>
                <w:rFonts w:ascii="ＭＳ Ｐ明朝" w:eastAsia="ＭＳ Ｐ明朝" w:hAnsi="ＭＳ Ｐ明朝"/>
                <w:sz w:val="16"/>
                <w:szCs w:val="16"/>
              </w:rPr>
            </w:pPr>
          </w:p>
        </w:tc>
      </w:tr>
    </w:tbl>
    <w:p w14:paraId="193F90B2" w14:textId="77777777" w:rsidR="006D6798" w:rsidRPr="00AD1DE3" w:rsidRDefault="006D6798" w:rsidP="003D07BA">
      <w:pPr>
        <w:spacing w:line="0" w:lineRule="atLeast"/>
        <w:rPr>
          <w:rFonts w:ascii="ＭＳ Ｐ明朝" w:eastAsia="ＭＳ Ｐ明朝" w:hAnsi="ＭＳ Ｐ明朝" w:cs="Times New Roman"/>
          <w:sz w:val="12"/>
          <w:szCs w:val="12"/>
        </w:rPr>
      </w:pPr>
    </w:p>
    <w:tbl>
      <w:tblPr>
        <w:tblStyle w:val="a5"/>
        <w:tblW w:w="0" w:type="auto"/>
        <w:tblInd w:w="137" w:type="dxa"/>
        <w:tblLook w:val="04A0" w:firstRow="1" w:lastRow="0" w:firstColumn="1" w:lastColumn="0" w:noHBand="0" w:noVBand="1"/>
      </w:tblPr>
      <w:tblGrid>
        <w:gridCol w:w="1701"/>
        <w:gridCol w:w="8222"/>
      </w:tblGrid>
      <w:tr w:rsidR="003519F9" w:rsidRPr="008E05A5" w14:paraId="0A0BA018" w14:textId="77777777" w:rsidTr="00D00451">
        <w:tc>
          <w:tcPr>
            <w:tcW w:w="9923" w:type="dxa"/>
            <w:gridSpan w:val="2"/>
            <w:shd w:val="clear" w:color="auto" w:fill="E7E6E6" w:themeFill="background2"/>
          </w:tcPr>
          <w:p w14:paraId="1F5E91C9" w14:textId="77777777" w:rsidR="003519F9" w:rsidRPr="008E05A5" w:rsidRDefault="003519F9" w:rsidP="00D00451">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医療情報取得加算</w:t>
            </w:r>
            <w:r w:rsidRPr="00D86D1C">
              <w:rPr>
                <w:rFonts w:ascii="ＭＳ Ｐ明朝" w:eastAsia="ＭＳ Ｐ明朝" w:hAnsi="ＭＳ Ｐ明朝" w:cs="Times New Roman" w:hint="eastAsia"/>
                <w:sz w:val="18"/>
                <w:szCs w:val="18"/>
              </w:rPr>
              <w:t>に関する事項</w:t>
            </w:r>
          </w:p>
        </w:tc>
      </w:tr>
      <w:tr w:rsidR="003519F9" w:rsidRPr="008E05A5" w14:paraId="4EB173E5" w14:textId="77777777" w:rsidTr="00290703">
        <w:tc>
          <w:tcPr>
            <w:tcW w:w="1701" w:type="dxa"/>
          </w:tcPr>
          <w:p w14:paraId="7B09648C" w14:textId="77777777" w:rsidR="003519F9" w:rsidRPr="008E05A5" w:rsidRDefault="003519F9" w:rsidP="00290703">
            <w:pPr>
              <w:spacing w:line="360" w:lineRule="auto"/>
              <w:rPr>
                <w:rFonts w:ascii="ＭＳ Ｐ明朝" w:eastAsia="ＭＳ Ｐ明朝" w:hAnsi="ＭＳ Ｐ明朝" w:cs="Times New Roman"/>
                <w:sz w:val="18"/>
                <w:szCs w:val="18"/>
              </w:rPr>
            </w:pPr>
            <w:r w:rsidRPr="008E05A5">
              <w:rPr>
                <w:rFonts w:ascii="ＭＳ Ｐ明朝" w:eastAsia="ＭＳ Ｐ明朝" w:hAnsi="ＭＳ Ｐ明朝" w:cs="Times New Roman"/>
                <w:sz w:val="18"/>
                <w:szCs w:val="18"/>
              </w:rPr>
              <w:t>医療情報取得加算</w:t>
            </w:r>
          </w:p>
        </w:tc>
        <w:tc>
          <w:tcPr>
            <w:tcW w:w="8222" w:type="dxa"/>
          </w:tcPr>
          <w:p w14:paraId="55DF264D" w14:textId="77777777" w:rsidR="00FE53AE" w:rsidRPr="00FE53AE" w:rsidRDefault="00FE53AE" w:rsidP="00FE53AE">
            <w:pPr>
              <w:adjustRightInd w:val="0"/>
              <w:snapToGrid w:val="0"/>
              <w:rPr>
                <w:rFonts w:ascii="ＭＳ Ｐ明朝" w:eastAsia="ＭＳ Ｐ明朝" w:hAnsi="ＭＳ Ｐ明朝" w:cs="Times New Roman"/>
                <w:sz w:val="16"/>
                <w:szCs w:val="16"/>
              </w:rPr>
            </w:pPr>
          </w:p>
          <w:p w14:paraId="32635907" w14:textId="741E9FA3" w:rsidR="003519F9" w:rsidRDefault="003519F9" w:rsidP="00FE53AE">
            <w:pPr>
              <w:adjustRightInd w:val="0"/>
              <w:snapToGrid w:val="0"/>
              <w:rPr>
                <w:rFonts w:ascii="ＭＳ Ｐ明朝" w:eastAsia="ＭＳ Ｐ明朝" w:hAnsi="ＭＳ Ｐ明朝" w:cs="Times New Roman"/>
                <w:sz w:val="18"/>
                <w:szCs w:val="18"/>
              </w:rPr>
            </w:pPr>
            <w:r w:rsidRPr="008E05A5">
              <w:rPr>
                <w:rFonts w:ascii="ＭＳ Ｐ明朝" w:eastAsia="ＭＳ Ｐ明朝" w:hAnsi="ＭＳ Ｐ明朝" w:cs="Times New Roman" w:hint="eastAsia"/>
                <w:sz w:val="18"/>
                <w:szCs w:val="18"/>
              </w:rPr>
              <w:t>当薬局では、</w:t>
            </w:r>
            <w:r>
              <w:rPr>
                <w:rFonts w:ascii="ＭＳ Ｐ明朝" w:eastAsia="ＭＳ Ｐ明朝" w:hAnsi="ＭＳ Ｐ明朝" w:cs="Times New Roman" w:hint="eastAsia"/>
                <w:sz w:val="18"/>
                <w:szCs w:val="18"/>
              </w:rPr>
              <w:t>オンライン資格確認システムを活用することで、薬剤情報や特定検診等、調剤に関する情報を取得し</w:t>
            </w:r>
            <w:r w:rsidRPr="008E05A5">
              <w:rPr>
                <w:rFonts w:ascii="ＭＳ Ｐ明朝" w:eastAsia="ＭＳ Ｐ明朝" w:hAnsi="ＭＳ Ｐ明朝" w:cs="Times New Roman" w:hint="eastAsia"/>
                <w:sz w:val="18"/>
                <w:szCs w:val="18"/>
              </w:rPr>
              <w:t>、質の高い保険調剤の提供に努めており、医療情報取得加算を算定しております。</w:t>
            </w:r>
          </w:p>
          <w:p w14:paraId="285B3949" w14:textId="77777777" w:rsidR="003519F9" w:rsidRPr="00FE53AE" w:rsidRDefault="003519F9" w:rsidP="00D00451">
            <w:pPr>
              <w:spacing w:line="0" w:lineRule="atLeast"/>
              <w:rPr>
                <w:rFonts w:ascii="ＭＳ Ｐ明朝" w:eastAsia="ＭＳ Ｐ明朝" w:hAnsi="ＭＳ Ｐ明朝" w:cs="Times New Roman"/>
                <w:sz w:val="16"/>
                <w:szCs w:val="16"/>
              </w:rPr>
            </w:pPr>
          </w:p>
        </w:tc>
      </w:tr>
    </w:tbl>
    <w:p w14:paraId="5E1183F5" w14:textId="77777777" w:rsidR="003519F9" w:rsidRPr="00AD1DE3" w:rsidRDefault="003519F9" w:rsidP="003D07BA">
      <w:pPr>
        <w:spacing w:line="0" w:lineRule="atLeast"/>
        <w:ind w:right="945"/>
        <w:textAlignment w:val="center"/>
        <w:rPr>
          <w:rFonts w:ascii="ＭＳ Ｐ明朝" w:eastAsia="ＭＳ Ｐ明朝" w:hAnsi="ＭＳ Ｐ明朝" w:cs="Times New Roman"/>
          <w:sz w:val="12"/>
          <w:szCs w:val="12"/>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1730"/>
        <w:gridCol w:w="8187"/>
      </w:tblGrid>
      <w:tr w:rsidR="00F86DEE" w:rsidRPr="00AD1DE3" w14:paraId="6BD7BBA2" w14:textId="77777777" w:rsidTr="00E36677">
        <w:tc>
          <w:tcPr>
            <w:tcW w:w="9917" w:type="dxa"/>
            <w:gridSpan w:val="2"/>
            <w:shd w:val="clear" w:color="auto" w:fill="E7E6E6" w:themeFill="background2"/>
          </w:tcPr>
          <w:p w14:paraId="1F070857" w14:textId="58399AF3" w:rsidR="00F86DEE" w:rsidRPr="00AD1DE3" w:rsidRDefault="00F86DEE" w:rsidP="006221A6">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かかりつけ薬剤師指導料及びかかりつけ薬剤師包括管理料に関する事項</w:t>
            </w:r>
          </w:p>
        </w:tc>
      </w:tr>
      <w:tr w:rsidR="00F86DEE" w:rsidRPr="00AD1DE3" w14:paraId="576809EA" w14:textId="77777777" w:rsidTr="00AD1DE3">
        <w:trPr>
          <w:trHeight w:val="1668"/>
        </w:trPr>
        <w:tc>
          <w:tcPr>
            <w:tcW w:w="1730" w:type="dxa"/>
            <w:vAlign w:val="center"/>
          </w:tcPr>
          <w:p w14:paraId="665F7296" w14:textId="77777777" w:rsidR="006D6798" w:rsidRPr="00AD1DE3" w:rsidRDefault="00F86DEE" w:rsidP="006221A6">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かかりつけ薬剤師指導料及び</w:t>
            </w:r>
          </w:p>
          <w:p w14:paraId="4E462160" w14:textId="1A1658F5" w:rsidR="00F86DEE" w:rsidRPr="00AD1DE3" w:rsidRDefault="00F86DEE" w:rsidP="006221A6">
            <w:pPr>
              <w:spacing w:line="0" w:lineRule="atLeast"/>
              <w:textAlignment w:val="center"/>
              <w:rPr>
                <w:rFonts w:ascii="ＭＳ Ｐ明朝" w:eastAsia="ＭＳ Ｐ明朝" w:hAnsi="ＭＳ Ｐ明朝" w:cs="Times New Roman"/>
                <w:sz w:val="18"/>
                <w:szCs w:val="18"/>
              </w:rPr>
            </w:pPr>
            <w:r w:rsidRPr="00AD1DE3">
              <w:rPr>
                <w:rFonts w:ascii="ＭＳ Ｐ明朝" w:eastAsia="ＭＳ Ｐ明朝" w:hAnsi="ＭＳ Ｐ明朝" w:cs="Times New Roman" w:hint="eastAsia"/>
                <w:sz w:val="18"/>
                <w:szCs w:val="18"/>
              </w:rPr>
              <w:t>かかりつけ薬剤師包括管理料</w:t>
            </w:r>
          </w:p>
        </w:tc>
        <w:tc>
          <w:tcPr>
            <w:tcW w:w="8187" w:type="dxa"/>
          </w:tcPr>
          <w:p w14:paraId="20EC6E3C" w14:textId="77777777" w:rsidR="00FE53AE" w:rsidRPr="00FE53AE" w:rsidRDefault="00FE53AE" w:rsidP="006221A6">
            <w:pPr>
              <w:spacing w:line="0" w:lineRule="atLeast"/>
              <w:rPr>
                <w:rFonts w:ascii="ＭＳ Ｐ明朝" w:eastAsia="ＭＳ Ｐ明朝" w:hAnsi="ＭＳ Ｐ明朝"/>
                <w:sz w:val="16"/>
                <w:szCs w:val="16"/>
              </w:rPr>
            </w:pPr>
          </w:p>
          <w:p w14:paraId="61878684" w14:textId="362ABEF4" w:rsidR="00F86DEE" w:rsidRPr="00AD1DE3" w:rsidRDefault="00F86DEE" w:rsidP="006221A6">
            <w:pPr>
              <w:spacing w:line="0" w:lineRule="atLeast"/>
              <w:rPr>
                <w:rFonts w:ascii="ＭＳ Ｐ明朝" w:eastAsia="ＭＳ Ｐ明朝" w:hAnsi="ＭＳ Ｐ明朝"/>
                <w:sz w:val="18"/>
                <w:szCs w:val="18"/>
              </w:rPr>
            </w:pPr>
            <w:r w:rsidRPr="00AD1DE3">
              <w:rPr>
                <w:rFonts w:ascii="ＭＳ Ｐ明朝" w:eastAsia="ＭＳ Ｐ明朝" w:hAnsi="ＭＳ Ｐ明朝" w:hint="eastAsia"/>
                <w:sz w:val="18"/>
                <w:szCs w:val="18"/>
              </w:rPr>
              <w:t>当薬局には以下の基準を満たす</w:t>
            </w:r>
            <w:r w:rsidR="003E5677">
              <w:rPr>
                <w:rFonts w:ascii="ＭＳ Ｐ明朝" w:eastAsia="ＭＳ Ｐ明朝" w:hAnsi="ＭＳ Ｐ明朝" w:hint="eastAsia"/>
                <w:sz w:val="18"/>
                <w:szCs w:val="18"/>
              </w:rPr>
              <w:t xml:space="preserve">　</w:t>
            </w:r>
            <w:r w:rsidRPr="00AD1DE3">
              <w:rPr>
                <w:rFonts w:ascii="ＭＳ Ｐ明朝" w:eastAsia="ＭＳ Ｐ明朝" w:hAnsi="ＭＳ Ｐ明朝" w:hint="eastAsia"/>
                <w:sz w:val="18"/>
                <w:szCs w:val="18"/>
              </w:rPr>
              <w:t>かかりつけ薬剤師が在籍しています。</w:t>
            </w:r>
          </w:p>
          <w:p w14:paraId="5BB1ECE4" w14:textId="660250B8" w:rsidR="00F86DEE" w:rsidRPr="00AD1DE3" w:rsidRDefault="00F86DEE" w:rsidP="00F86DEE">
            <w:pPr>
              <w:pStyle w:val="a3"/>
              <w:numPr>
                <w:ilvl w:val="0"/>
                <w:numId w:val="8"/>
              </w:numPr>
              <w:spacing w:line="0" w:lineRule="atLeast"/>
              <w:ind w:leftChars="0"/>
              <w:rPr>
                <w:rFonts w:ascii="ＭＳ Ｐ明朝" w:eastAsia="ＭＳ Ｐ明朝" w:hAnsi="ＭＳ Ｐ明朝"/>
                <w:sz w:val="18"/>
                <w:szCs w:val="18"/>
              </w:rPr>
            </w:pPr>
            <w:r w:rsidRPr="00AD1DE3">
              <w:rPr>
                <w:rFonts w:ascii="ＭＳ Ｐ明朝" w:eastAsia="ＭＳ Ｐ明朝" w:hAnsi="ＭＳ Ｐ明朝" w:hint="eastAsia"/>
                <w:sz w:val="18"/>
                <w:szCs w:val="18"/>
              </w:rPr>
              <w:t>保険薬剤師の経験</w:t>
            </w:r>
            <w:r w:rsidR="00FD60BA" w:rsidRPr="00AD1DE3">
              <w:rPr>
                <w:rFonts w:ascii="ＭＳ Ｐ明朝" w:eastAsia="ＭＳ Ｐ明朝" w:hAnsi="ＭＳ Ｐ明朝" w:hint="eastAsia"/>
                <w:sz w:val="18"/>
                <w:szCs w:val="18"/>
              </w:rPr>
              <w:t>３年以上</w:t>
            </w:r>
          </w:p>
          <w:p w14:paraId="384A5EDE" w14:textId="77777777" w:rsidR="00F86DEE" w:rsidRPr="00AD1DE3" w:rsidRDefault="00F86DEE" w:rsidP="00F86DEE">
            <w:pPr>
              <w:pStyle w:val="a3"/>
              <w:numPr>
                <w:ilvl w:val="0"/>
                <w:numId w:val="8"/>
              </w:numPr>
              <w:spacing w:line="0" w:lineRule="atLeast"/>
              <w:ind w:leftChars="0"/>
              <w:rPr>
                <w:rFonts w:ascii="ＭＳ Ｐ明朝" w:eastAsia="ＭＳ Ｐ明朝" w:hAnsi="ＭＳ Ｐ明朝"/>
                <w:sz w:val="18"/>
                <w:szCs w:val="18"/>
              </w:rPr>
            </w:pPr>
            <w:r w:rsidRPr="00AD1DE3">
              <w:rPr>
                <w:rFonts w:ascii="ＭＳ Ｐ明朝" w:eastAsia="ＭＳ Ｐ明朝" w:hAnsi="ＭＳ Ｐ明朝" w:hint="eastAsia"/>
                <w:sz w:val="18"/>
                <w:szCs w:val="18"/>
              </w:rPr>
              <w:t>週32時間以上の勤務</w:t>
            </w:r>
          </w:p>
          <w:p w14:paraId="6E6EA8F6" w14:textId="182630EF" w:rsidR="00F86DEE" w:rsidRPr="00AD1DE3" w:rsidRDefault="00F86DEE" w:rsidP="00F86DEE">
            <w:pPr>
              <w:pStyle w:val="a3"/>
              <w:numPr>
                <w:ilvl w:val="0"/>
                <w:numId w:val="8"/>
              </w:numPr>
              <w:spacing w:line="0" w:lineRule="atLeast"/>
              <w:ind w:leftChars="0"/>
              <w:rPr>
                <w:rFonts w:ascii="ＭＳ Ｐ明朝" w:eastAsia="ＭＳ Ｐ明朝" w:hAnsi="ＭＳ Ｐ明朝"/>
                <w:sz w:val="18"/>
                <w:szCs w:val="18"/>
              </w:rPr>
            </w:pPr>
            <w:r w:rsidRPr="00AD1DE3">
              <w:rPr>
                <w:rFonts w:ascii="ＭＳ Ｐ明朝" w:eastAsia="ＭＳ Ｐ明朝" w:hAnsi="ＭＳ Ｐ明朝" w:hint="eastAsia"/>
                <w:sz w:val="18"/>
                <w:szCs w:val="18"/>
              </w:rPr>
              <w:t>当薬局へ1年以上の在籍</w:t>
            </w:r>
          </w:p>
          <w:p w14:paraId="1D2DB827" w14:textId="093A6809" w:rsidR="00F86DEE" w:rsidRPr="00AD1DE3" w:rsidRDefault="00F86DEE" w:rsidP="00F86DEE">
            <w:pPr>
              <w:pStyle w:val="a3"/>
              <w:numPr>
                <w:ilvl w:val="0"/>
                <w:numId w:val="8"/>
              </w:numPr>
              <w:spacing w:line="0" w:lineRule="atLeast"/>
              <w:ind w:leftChars="0"/>
              <w:rPr>
                <w:rFonts w:ascii="ＭＳ Ｐ明朝" w:eastAsia="ＭＳ Ｐ明朝" w:hAnsi="ＭＳ Ｐ明朝"/>
                <w:sz w:val="18"/>
                <w:szCs w:val="18"/>
              </w:rPr>
            </w:pPr>
            <w:r w:rsidRPr="00AD1DE3">
              <w:rPr>
                <w:rFonts w:ascii="ＭＳ Ｐ明朝" w:eastAsia="ＭＳ Ｐ明朝" w:hAnsi="ＭＳ Ｐ明朝" w:hint="eastAsia"/>
                <w:sz w:val="18"/>
                <w:szCs w:val="18"/>
              </w:rPr>
              <w:t>研修認定薬剤師の取得</w:t>
            </w:r>
          </w:p>
          <w:p w14:paraId="6E95399E" w14:textId="77777777" w:rsidR="00F86DEE" w:rsidRPr="00AD1DE3" w:rsidRDefault="00F86DEE" w:rsidP="00F86DEE">
            <w:pPr>
              <w:pStyle w:val="a3"/>
              <w:numPr>
                <w:ilvl w:val="0"/>
                <w:numId w:val="8"/>
              </w:numPr>
              <w:spacing w:line="0" w:lineRule="atLeast"/>
              <w:ind w:leftChars="0"/>
              <w:rPr>
                <w:rFonts w:ascii="ＭＳ Ｐ明朝" w:eastAsia="ＭＳ Ｐ明朝" w:hAnsi="ＭＳ Ｐ明朝"/>
                <w:sz w:val="18"/>
                <w:szCs w:val="18"/>
              </w:rPr>
            </w:pPr>
            <w:r w:rsidRPr="00AD1DE3">
              <w:rPr>
                <w:rFonts w:ascii="ＭＳ Ｐ明朝" w:eastAsia="ＭＳ Ｐ明朝" w:hAnsi="ＭＳ Ｐ明朝" w:hint="eastAsia"/>
                <w:sz w:val="18"/>
                <w:szCs w:val="18"/>
              </w:rPr>
              <w:t>医療に係る地域活動の取組への参画</w:t>
            </w:r>
          </w:p>
          <w:p w14:paraId="4581018D" w14:textId="77777777" w:rsidR="00F86DEE" w:rsidRDefault="00F86DEE" w:rsidP="006221A6">
            <w:pPr>
              <w:spacing w:line="0" w:lineRule="atLeast"/>
              <w:rPr>
                <w:rFonts w:ascii="ＭＳ Ｐ明朝" w:eastAsia="ＭＳ Ｐ明朝" w:hAnsi="ＭＳ Ｐ明朝"/>
                <w:sz w:val="18"/>
                <w:szCs w:val="18"/>
              </w:rPr>
            </w:pPr>
            <w:r w:rsidRPr="00AD1DE3">
              <w:rPr>
                <w:rFonts w:ascii="ＭＳ Ｐ明朝" w:eastAsia="ＭＳ Ｐ明朝" w:hAnsi="ＭＳ Ｐ明朝" w:hint="eastAsia"/>
                <w:sz w:val="18"/>
                <w:szCs w:val="18"/>
              </w:rPr>
              <w:t>患者</w:t>
            </w:r>
            <w:r w:rsidR="003E5677">
              <w:rPr>
                <w:rFonts w:ascii="ＭＳ Ｐ明朝" w:eastAsia="ＭＳ Ｐ明朝" w:hAnsi="ＭＳ Ｐ明朝" w:hint="eastAsia"/>
                <w:sz w:val="18"/>
                <w:szCs w:val="18"/>
              </w:rPr>
              <w:t>様</w:t>
            </w:r>
            <w:r w:rsidRPr="00AD1DE3">
              <w:rPr>
                <w:rFonts w:ascii="ＭＳ Ｐ明朝" w:eastAsia="ＭＳ Ｐ明朝" w:hAnsi="ＭＳ Ｐ明朝" w:hint="eastAsia"/>
                <w:sz w:val="18"/>
                <w:szCs w:val="18"/>
              </w:rPr>
              <w:t>の「かかりつけ薬剤師」として、安心して薬を</w:t>
            </w:r>
            <w:r w:rsidR="00FD60BA" w:rsidRPr="00AD1DE3">
              <w:rPr>
                <w:rFonts w:ascii="ＭＳ Ｐ明朝" w:eastAsia="ＭＳ Ｐ明朝" w:hAnsi="ＭＳ Ｐ明朝" w:hint="eastAsia"/>
                <w:sz w:val="18"/>
                <w:szCs w:val="18"/>
              </w:rPr>
              <w:t>使用</w:t>
            </w:r>
            <w:r w:rsidRPr="00AD1DE3">
              <w:rPr>
                <w:rFonts w:ascii="ＭＳ Ｐ明朝" w:eastAsia="ＭＳ Ｐ明朝" w:hAnsi="ＭＳ Ｐ明朝" w:hint="eastAsia"/>
                <w:sz w:val="18"/>
                <w:szCs w:val="18"/>
              </w:rPr>
              <w:t>していただけるよう、複数の医療機関にかかった場合でも処方箋をまとめて受け付けることで、使用している薬の情報を一元的・継続的に把握し、薬の飲み合わせの確認や説明を行います。</w:t>
            </w:r>
          </w:p>
          <w:p w14:paraId="737B2C86" w14:textId="2A4155B3" w:rsidR="00FE53AE" w:rsidRPr="00FE53AE" w:rsidRDefault="00FE53AE" w:rsidP="006221A6">
            <w:pPr>
              <w:spacing w:line="0" w:lineRule="atLeast"/>
              <w:rPr>
                <w:rFonts w:ascii="ＭＳ Ｐ明朝" w:eastAsia="ＭＳ Ｐ明朝" w:hAnsi="ＭＳ Ｐ明朝"/>
                <w:sz w:val="16"/>
                <w:szCs w:val="16"/>
              </w:rPr>
            </w:pPr>
          </w:p>
        </w:tc>
      </w:tr>
    </w:tbl>
    <w:p w14:paraId="67E07A05" w14:textId="77777777" w:rsidR="00275BA1" w:rsidRDefault="00275BA1" w:rsidP="003D07BA">
      <w:pPr>
        <w:spacing w:line="0" w:lineRule="atLeast"/>
        <w:rPr>
          <w:rFonts w:ascii="ＭＳ Ｐ明朝" w:eastAsia="ＭＳ Ｐ明朝" w:hAnsi="ＭＳ Ｐ明朝" w:cs="Times New Roman"/>
          <w:sz w:val="18"/>
          <w:szCs w:val="18"/>
        </w:rPr>
      </w:pPr>
    </w:p>
    <w:tbl>
      <w:tblPr>
        <w:tblStyle w:val="a5"/>
        <w:tblW w:w="0" w:type="auto"/>
        <w:tblInd w:w="137" w:type="dxa"/>
        <w:tblLook w:val="04A0" w:firstRow="1" w:lastRow="0" w:firstColumn="1" w:lastColumn="0" w:noHBand="0" w:noVBand="1"/>
      </w:tblPr>
      <w:tblGrid>
        <w:gridCol w:w="2693"/>
        <w:gridCol w:w="7230"/>
      </w:tblGrid>
      <w:tr w:rsidR="00275BA1" w:rsidRPr="00275BA1" w14:paraId="3443B4B9" w14:textId="77777777" w:rsidTr="002C09AC">
        <w:tc>
          <w:tcPr>
            <w:tcW w:w="9923" w:type="dxa"/>
            <w:gridSpan w:val="2"/>
            <w:shd w:val="clear" w:color="auto" w:fill="E7E6E6" w:themeFill="background2"/>
          </w:tcPr>
          <w:p w14:paraId="4FEC3896" w14:textId="1F4F9572" w:rsidR="00275BA1" w:rsidRPr="00275BA1" w:rsidRDefault="00275BA1" w:rsidP="00275BA1">
            <w:pPr>
              <w:spacing w:line="0" w:lineRule="atLeast"/>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在宅患者訪問薬剤管理指導料</w:t>
            </w:r>
            <w:r w:rsidRPr="00D86D1C">
              <w:rPr>
                <w:rFonts w:ascii="ＭＳ Ｐ明朝" w:eastAsia="ＭＳ Ｐ明朝" w:hAnsi="ＭＳ Ｐ明朝" w:cs="Times New Roman" w:hint="eastAsia"/>
                <w:sz w:val="18"/>
                <w:szCs w:val="18"/>
              </w:rPr>
              <w:t>に関する事項</w:t>
            </w:r>
          </w:p>
        </w:tc>
      </w:tr>
      <w:tr w:rsidR="00275BA1" w:rsidRPr="00275BA1" w14:paraId="19686C6C" w14:textId="77777777" w:rsidTr="00275BA1">
        <w:tc>
          <w:tcPr>
            <w:tcW w:w="2693" w:type="dxa"/>
          </w:tcPr>
          <w:p w14:paraId="48D69AAE" w14:textId="77777777" w:rsidR="00FE53AE" w:rsidRDefault="00FE53AE" w:rsidP="00275BA1">
            <w:pPr>
              <w:spacing w:line="0" w:lineRule="atLeast"/>
              <w:rPr>
                <w:rFonts w:ascii="ＭＳ Ｐ明朝" w:eastAsia="ＭＳ Ｐ明朝" w:hAnsi="ＭＳ Ｐ明朝" w:cs="Times New Roman"/>
                <w:sz w:val="18"/>
                <w:szCs w:val="18"/>
              </w:rPr>
            </w:pPr>
          </w:p>
          <w:p w14:paraId="72FE0DCD" w14:textId="77777777" w:rsidR="00FE53AE" w:rsidRDefault="00FE53AE" w:rsidP="00275BA1">
            <w:pPr>
              <w:spacing w:line="0" w:lineRule="atLeast"/>
              <w:rPr>
                <w:rFonts w:ascii="ＭＳ Ｐ明朝" w:eastAsia="ＭＳ Ｐ明朝" w:hAnsi="ＭＳ Ｐ明朝" w:cs="Times New Roman"/>
                <w:sz w:val="18"/>
                <w:szCs w:val="18"/>
              </w:rPr>
            </w:pPr>
          </w:p>
          <w:p w14:paraId="2478FC11" w14:textId="617224E3" w:rsidR="00275BA1" w:rsidRPr="00275BA1" w:rsidRDefault="00275BA1" w:rsidP="00275BA1">
            <w:pPr>
              <w:spacing w:line="0" w:lineRule="atLeast"/>
              <w:rPr>
                <w:rFonts w:ascii="ＭＳ Ｐ明朝" w:eastAsia="ＭＳ Ｐ明朝" w:hAnsi="ＭＳ Ｐ明朝" w:cs="Times New Roman"/>
                <w:sz w:val="18"/>
                <w:szCs w:val="18"/>
              </w:rPr>
            </w:pPr>
            <w:r w:rsidRPr="00275BA1">
              <w:rPr>
                <w:rFonts w:ascii="ＭＳ Ｐ明朝" w:eastAsia="ＭＳ Ｐ明朝" w:hAnsi="ＭＳ Ｐ明朝" w:cs="Times New Roman" w:hint="eastAsia"/>
                <w:sz w:val="18"/>
                <w:szCs w:val="18"/>
              </w:rPr>
              <w:t>在宅患者訪問薬剤管理指導料</w:t>
            </w:r>
          </w:p>
        </w:tc>
        <w:tc>
          <w:tcPr>
            <w:tcW w:w="7230" w:type="dxa"/>
          </w:tcPr>
          <w:p w14:paraId="0C422AD7" w14:textId="77777777" w:rsidR="00FE53AE" w:rsidRPr="00FE53AE" w:rsidRDefault="00FE53AE" w:rsidP="00275BA1">
            <w:pPr>
              <w:spacing w:line="0" w:lineRule="atLeast"/>
              <w:rPr>
                <w:rFonts w:ascii="ＭＳ Ｐ明朝" w:eastAsia="ＭＳ Ｐ明朝" w:hAnsi="ＭＳ Ｐ明朝" w:cs="Times New Roman"/>
                <w:sz w:val="16"/>
                <w:szCs w:val="16"/>
              </w:rPr>
            </w:pPr>
          </w:p>
          <w:p w14:paraId="506AF05E" w14:textId="45EC1082" w:rsidR="00275BA1" w:rsidRPr="00275BA1" w:rsidRDefault="00275BA1" w:rsidP="00275BA1">
            <w:pPr>
              <w:spacing w:line="0" w:lineRule="atLeast"/>
              <w:rPr>
                <w:rFonts w:ascii="ＭＳ Ｐ明朝" w:eastAsia="ＭＳ Ｐ明朝" w:hAnsi="ＭＳ Ｐ明朝" w:cs="Times New Roman"/>
                <w:sz w:val="18"/>
                <w:szCs w:val="18"/>
              </w:rPr>
            </w:pPr>
            <w:r w:rsidRPr="00275BA1">
              <w:rPr>
                <w:rFonts w:ascii="ＭＳ Ｐ明朝" w:eastAsia="ＭＳ Ｐ明朝" w:hAnsi="ＭＳ Ｐ明朝" w:cs="Times New Roman" w:hint="eastAsia"/>
                <w:sz w:val="18"/>
                <w:szCs w:val="18"/>
              </w:rPr>
              <w:t>当薬局では、在宅にて療養中で、通院が困難な場合、調剤後に患者様のご自宅を訪問し、薬剤服薬指導及び管理のお手伝いをさせていただくことができます。その際に算定いたします。</w:t>
            </w:r>
          </w:p>
          <w:p w14:paraId="0327A514" w14:textId="77777777" w:rsidR="00275BA1" w:rsidRDefault="00275BA1" w:rsidP="00275BA1">
            <w:pPr>
              <w:spacing w:line="0" w:lineRule="atLeast"/>
              <w:rPr>
                <w:rFonts w:ascii="ＭＳ Ｐ明朝" w:eastAsia="ＭＳ Ｐ明朝" w:hAnsi="ＭＳ Ｐ明朝" w:cs="Times New Roman"/>
                <w:sz w:val="18"/>
                <w:szCs w:val="18"/>
              </w:rPr>
            </w:pPr>
            <w:r w:rsidRPr="00275BA1">
              <w:rPr>
                <w:rFonts w:ascii="ＭＳ Ｐ明朝" w:eastAsia="ＭＳ Ｐ明朝" w:hAnsi="ＭＳ Ｐ明朝" w:cs="Times New Roman"/>
                <w:sz w:val="18"/>
                <w:szCs w:val="18"/>
              </w:rPr>
              <w:t>医師の了解と指示が必要となりますので、ご相談ください。</w:t>
            </w:r>
          </w:p>
          <w:p w14:paraId="319417F9" w14:textId="77777777" w:rsidR="000B09C2" w:rsidRPr="00FE53AE" w:rsidRDefault="000B09C2" w:rsidP="00275BA1">
            <w:pPr>
              <w:spacing w:line="0" w:lineRule="atLeast"/>
              <w:rPr>
                <w:rFonts w:ascii="ＭＳ Ｐ明朝" w:eastAsia="ＭＳ Ｐ明朝" w:hAnsi="ＭＳ Ｐ明朝" w:cs="Times New Roman"/>
                <w:sz w:val="16"/>
                <w:szCs w:val="16"/>
              </w:rPr>
            </w:pPr>
          </w:p>
        </w:tc>
      </w:tr>
    </w:tbl>
    <w:p w14:paraId="313FEBE1" w14:textId="77777777" w:rsidR="00275BA1" w:rsidRDefault="00275BA1" w:rsidP="003D07BA">
      <w:pPr>
        <w:spacing w:line="0" w:lineRule="atLeast"/>
        <w:rPr>
          <w:rFonts w:ascii="ＭＳ Ｐ明朝" w:eastAsia="ＭＳ Ｐ明朝" w:hAnsi="ＭＳ Ｐ明朝" w:cs="Times New Roman"/>
          <w:sz w:val="18"/>
          <w:szCs w:val="18"/>
        </w:rPr>
      </w:pPr>
    </w:p>
    <w:p w14:paraId="1FE9CBA3" w14:textId="77777777" w:rsidR="00651A19" w:rsidRDefault="00651A19" w:rsidP="003D07BA">
      <w:pPr>
        <w:spacing w:line="0" w:lineRule="atLeast"/>
        <w:rPr>
          <w:rFonts w:ascii="ＭＳ Ｐ明朝" w:eastAsia="ＭＳ Ｐ明朝" w:hAnsi="ＭＳ Ｐ明朝" w:cs="Times New Roman"/>
          <w:sz w:val="18"/>
          <w:szCs w:val="18"/>
        </w:rPr>
      </w:pP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4668"/>
        <w:gridCol w:w="5264"/>
      </w:tblGrid>
      <w:tr w:rsidR="000B09C2" w:rsidRPr="000B09C2" w14:paraId="41818FFC" w14:textId="77777777" w:rsidTr="0002263A">
        <w:tc>
          <w:tcPr>
            <w:tcW w:w="4668" w:type="dxa"/>
            <w:vAlign w:val="center"/>
          </w:tcPr>
          <w:p w14:paraId="4226C0B7" w14:textId="77777777" w:rsidR="000B09C2" w:rsidRPr="000B09C2" w:rsidRDefault="000B09C2" w:rsidP="000B09C2">
            <w:pPr>
              <w:spacing w:line="0" w:lineRule="atLeast"/>
              <w:rPr>
                <w:rFonts w:ascii="ＭＳ Ｐ明朝" w:eastAsia="ＭＳ Ｐ明朝" w:hAnsi="ＭＳ Ｐ明朝" w:cs="Times New Roman"/>
                <w:sz w:val="18"/>
                <w:szCs w:val="18"/>
              </w:rPr>
            </w:pPr>
            <w:r w:rsidRPr="000B09C2">
              <w:rPr>
                <w:rFonts w:ascii="ＭＳ Ｐ明朝" w:eastAsia="ＭＳ Ｐ明朝" w:hAnsi="ＭＳ Ｐ明朝" w:cs="Times New Roman" w:hint="eastAsia"/>
                <w:sz w:val="18"/>
                <w:szCs w:val="18"/>
              </w:rPr>
              <w:t>セオ薬局　荒田調剤</w:t>
            </w:r>
          </w:p>
        </w:tc>
        <w:tc>
          <w:tcPr>
            <w:tcW w:w="5264" w:type="dxa"/>
            <w:vAlign w:val="center"/>
          </w:tcPr>
          <w:p w14:paraId="63BC1514" w14:textId="77777777" w:rsidR="000B09C2" w:rsidRPr="000B09C2" w:rsidRDefault="000B09C2" w:rsidP="000B09C2">
            <w:pPr>
              <w:spacing w:line="0" w:lineRule="atLeast"/>
              <w:rPr>
                <w:rFonts w:ascii="ＭＳ Ｐ明朝" w:eastAsia="ＭＳ Ｐ明朝" w:hAnsi="ＭＳ Ｐ明朝" w:cs="Times New Roman"/>
                <w:sz w:val="18"/>
                <w:szCs w:val="18"/>
              </w:rPr>
            </w:pPr>
            <w:r w:rsidRPr="000B09C2">
              <w:rPr>
                <w:rFonts w:ascii="ＭＳ Ｐ明朝" w:eastAsia="ＭＳ Ｐ明朝" w:hAnsi="ＭＳ Ｐ明朝" w:cs="Times New Roman" w:hint="eastAsia"/>
                <w:sz w:val="18"/>
                <w:szCs w:val="18"/>
              </w:rPr>
              <w:t>セオ薬局　代表取締役　　　瀬尾　昭一郎</w:t>
            </w:r>
          </w:p>
        </w:tc>
      </w:tr>
      <w:tr w:rsidR="000B09C2" w:rsidRPr="000B09C2" w14:paraId="70663155" w14:textId="77777777" w:rsidTr="0002263A">
        <w:tc>
          <w:tcPr>
            <w:tcW w:w="4668" w:type="dxa"/>
            <w:vMerge w:val="restart"/>
            <w:vAlign w:val="center"/>
          </w:tcPr>
          <w:p w14:paraId="227D89B8" w14:textId="77777777" w:rsidR="000B09C2" w:rsidRPr="000B09C2" w:rsidRDefault="000B09C2" w:rsidP="000B09C2">
            <w:pPr>
              <w:spacing w:line="0" w:lineRule="atLeast"/>
              <w:rPr>
                <w:rFonts w:ascii="ＭＳ Ｐ明朝" w:eastAsia="ＭＳ Ｐ明朝" w:hAnsi="ＭＳ Ｐ明朝" w:cs="Times New Roman"/>
                <w:sz w:val="18"/>
                <w:szCs w:val="18"/>
              </w:rPr>
            </w:pPr>
            <w:r w:rsidRPr="000B09C2">
              <w:rPr>
                <w:rFonts w:ascii="ＭＳ Ｐ明朝" w:eastAsia="ＭＳ Ｐ明朝" w:hAnsi="ＭＳ Ｐ明朝" w:cs="Times New Roman" w:hint="eastAsia"/>
                <w:sz w:val="18"/>
                <w:szCs w:val="18"/>
              </w:rPr>
              <w:t>所在地：鹿児島県下荒田２－１－１</w:t>
            </w:r>
          </w:p>
        </w:tc>
        <w:tc>
          <w:tcPr>
            <w:tcW w:w="5264" w:type="dxa"/>
          </w:tcPr>
          <w:p w14:paraId="45192326" w14:textId="77777777" w:rsidR="000B09C2" w:rsidRPr="000B09C2" w:rsidRDefault="000B09C2" w:rsidP="000B09C2">
            <w:pPr>
              <w:spacing w:line="0" w:lineRule="atLeast"/>
              <w:rPr>
                <w:rFonts w:ascii="ＭＳ Ｐ明朝" w:eastAsia="ＭＳ Ｐ明朝" w:hAnsi="ＭＳ Ｐ明朝" w:cs="Times New Roman"/>
                <w:sz w:val="18"/>
                <w:szCs w:val="18"/>
              </w:rPr>
            </w:pPr>
            <w:r w:rsidRPr="000B09C2">
              <w:rPr>
                <w:rFonts w:ascii="ＭＳ Ｐ明朝" w:eastAsia="ＭＳ Ｐ明朝" w:hAnsi="ＭＳ Ｐ明朝" w:cs="Times New Roman" w:hint="eastAsia"/>
                <w:sz w:val="18"/>
                <w:szCs w:val="18"/>
              </w:rPr>
              <w:t>ＴＥＬ：</w:t>
            </w:r>
            <w:r w:rsidRPr="000B09C2">
              <w:rPr>
                <w:rFonts w:ascii="ＭＳ Ｐ明朝" w:eastAsia="ＭＳ Ｐ明朝" w:hAnsi="ＭＳ Ｐ明朝" w:cs="Times New Roman"/>
                <w:sz w:val="18"/>
                <w:szCs w:val="18"/>
              </w:rPr>
              <w:t>099</w:t>
            </w:r>
            <w:r w:rsidRPr="000B09C2">
              <w:rPr>
                <w:rFonts w:ascii="ＭＳ Ｐ明朝" w:eastAsia="ＭＳ Ｐ明朝" w:hAnsi="ＭＳ Ｐ明朝" w:cs="Times New Roman" w:hint="eastAsia"/>
                <w:sz w:val="18"/>
                <w:szCs w:val="18"/>
              </w:rPr>
              <w:t>－257-2991</w:t>
            </w:r>
          </w:p>
        </w:tc>
      </w:tr>
      <w:tr w:rsidR="000B09C2" w:rsidRPr="000B09C2" w14:paraId="1C62F1DB" w14:textId="77777777" w:rsidTr="0002263A">
        <w:tc>
          <w:tcPr>
            <w:tcW w:w="4668" w:type="dxa"/>
            <w:vMerge/>
          </w:tcPr>
          <w:p w14:paraId="1B7F837D" w14:textId="77777777" w:rsidR="000B09C2" w:rsidRPr="000B09C2" w:rsidRDefault="000B09C2" w:rsidP="000B09C2">
            <w:pPr>
              <w:spacing w:line="0" w:lineRule="atLeast"/>
              <w:rPr>
                <w:rFonts w:ascii="ＭＳ Ｐ明朝" w:eastAsia="ＭＳ Ｐ明朝" w:hAnsi="ＭＳ Ｐ明朝" w:cs="Times New Roman"/>
                <w:sz w:val="18"/>
                <w:szCs w:val="18"/>
              </w:rPr>
            </w:pPr>
          </w:p>
        </w:tc>
        <w:tc>
          <w:tcPr>
            <w:tcW w:w="5264" w:type="dxa"/>
          </w:tcPr>
          <w:p w14:paraId="05E424C3" w14:textId="77777777" w:rsidR="000B09C2" w:rsidRPr="000B09C2" w:rsidRDefault="000B09C2" w:rsidP="000B09C2">
            <w:pPr>
              <w:spacing w:line="0" w:lineRule="atLeast"/>
              <w:rPr>
                <w:rFonts w:ascii="ＭＳ Ｐ明朝" w:eastAsia="ＭＳ Ｐ明朝" w:hAnsi="ＭＳ Ｐ明朝" w:cs="Times New Roman"/>
                <w:sz w:val="18"/>
                <w:szCs w:val="18"/>
              </w:rPr>
            </w:pPr>
            <w:r w:rsidRPr="000B09C2">
              <w:rPr>
                <w:rFonts w:ascii="ＭＳ Ｐ明朝" w:eastAsia="ＭＳ Ｐ明朝" w:hAnsi="ＭＳ Ｐ明朝" w:cs="Times New Roman" w:hint="eastAsia"/>
                <w:sz w:val="18"/>
                <w:szCs w:val="18"/>
              </w:rPr>
              <w:t>ＦＡＸ：</w:t>
            </w:r>
            <w:r w:rsidRPr="000B09C2">
              <w:rPr>
                <w:rFonts w:ascii="ＭＳ Ｐ明朝" w:eastAsia="ＭＳ Ｐ明朝" w:hAnsi="ＭＳ Ｐ明朝" w:cs="Times New Roman"/>
                <w:sz w:val="18"/>
                <w:szCs w:val="18"/>
              </w:rPr>
              <w:t>099</w:t>
            </w:r>
            <w:r w:rsidRPr="000B09C2">
              <w:rPr>
                <w:rFonts w:ascii="ＭＳ Ｐ明朝" w:eastAsia="ＭＳ Ｐ明朝" w:hAnsi="ＭＳ Ｐ明朝" w:cs="Times New Roman" w:hint="eastAsia"/>
                <w:sz w:val="18"/>
                <w:szCs w:val="18"/>
              </w:rPr>
              <w:t>－257-2992</w:t>
            </w:r>
          </w:p>
        </w:tc>
      </w:tr>
    </w:tbl>
    <w:p w14:paraId="13500D58" w14:textId="7A49709C" w:rsidR="00F723F0" w:rsidRPr="00275BA1" w:rsidRDefault="00F723F0" w:rsidP="003D07BA">
      <w:pPr>
        <w:spacing w:line="0" w:lineRule="atLeast"/>
        <w:rPr>
          <w:rFonts w:ascii="ＭＳ Ｐ明朝" w:eastAsia="ＭＳ Ｐ明朝" w:hAnsi="ＭＳ Ｐ明朝" w:cs="Times New Roman"/>
          <w:sz w:val="18"/>
          <w:szCs w:val="18"/>
        </w:rPr>
      </w:pPr>
    </w:p>
    <w:sectPr w:rsidR="00F723F0" w:rsidRPr="00275BA1" w:rsidSect="00AD1D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DEC4" w14:textId="77777777" w:rsidR="00D75221" w:rsidRDefault="00D75221" w:rsidP="00275BA1">
      <w:r>
        <w:separator/>
      </w:r>
    </w:p>
  </w:endnote>
  <w:endnote w:type="continuationSeparator" w:id="0">
    <w:p w14:paraId="0A70DA06" w14:textId="77777777" w:rsidR="00D75221" w:rsidRDefault="00D75221" w:rsidP="0027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本文のフォント - コンプレ">
    <w:altName w:val="ＭＳ 明朝"/>
    <w:charset w:val="80"/>
    <w:family w:val="roman"/>
    <w:pitch w:val="default"/>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2F63" w14:textId="77777777" w:rsidR="00D75221" w:rsidRDefault="00D75221" w:rsidP="00275BA1">
      <w:r>
        <w:separator/>
      </w:r>
    </w:p>
  </w:footnote>
  <w:footnote w:type="continuationSeparator" w:id="0">
    <w:p w14:paraId="1C544EAA" w14:textId="77777777" w:rsidR="00D75221" w:rsidRDefault="00D75221" w:rsidP="00275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B7C"/>
    <w:multiLevelType w:val="hybridMultilevel"/>
    <w:tmpl w:val="287ED4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802356"/>
    <w:multiLevelType w:val="hybridMultilevel"/>
    <w:tmpl w:val="B100E300"/>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6D4622"/>
    <w:multiLevelType w:val="hybridMultilevel"/>
    <w:tmpl w:val="95405E6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001B9C"/>
    <w:multiLevelType w:val="hybridMultilevel"/>
    <w:tmpl w:val="EC0A00D0"/>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0C946B7"/>
    <w:multiLevelType w:val="hybridMultilevel"/>
    <w:tmpl w:val="518E3DD0"/>
    <w:lvl w:ilvl="0" w:tplc="4DD441C2">
      <w:start w:val="2"/>
      <w:numFmt w:val="bullet"/>
      <w:lvlText w:val="・"/>
      <w:lvlJc w:val="left"/>
      <w:pPr>
        <w:ind w:left="440" w:hanging="44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1C20327"/>
    <w:multiLevelType w:val="hybridMultilevel"/>
    <w:tmpl w:val="1A90446E"/>
    <w:lvl w:ilvl="0" w:tplc="4DD441C2">
      <w:start w:val="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FF6717"/>
    <w:multiLevelType w:val="hybridMultilevel"/>
    <w:tmpl w:val="72D6FB28"/>
    <w:lvl w:ilvl="0" w:tplc="4DD441C2">
      <w:start w:val="2"/>
      <w:numFmt w:val="bullet"/>
      <w:lvlText w:val="・"/>
      <w:lvlJc w:val="left"/>
      <w:pPr>
        <w:ind w:left="440" w:hanging="44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6A622C6"/>
    <w:multiLevelType w:val="hybridMultilevel"/>
    <w:tmpl w:val="87986974"/>
    <w:lvl w:ilvl="0" w:tplc="4DD441C2">
      <w:start w:val="2"/>
      <w:numFmt w:val="bullet"/>
      <w:lvlText w:val="・"/>
      <w:lvlJc w:val="left"/>
      <w:pPr>
        <w:ind w:left="440" w:hanging="44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F2D49B9"/>
    <w:multiLevelType w:val="hybridMultilevel"/>
    <w:tmpl w:val="18EA0B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F983441"/>
    <w:multiLevelType w:val="hybridMultilevel"/>
    <w:tmpl w:val="CF7A2A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3691EFA"/>
    <w:multiLevelType w:val="hybridMultilevel"/>
    <w:tmpl w:val="44A865C2"/>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4BC7C45"/>
    <w:multiLevelType w:val="hybridMultilevel"/>
    <w:tmpl w:val="DB9CA0B6"/>
    <w:lvl w:ilvl="0" w:tplc="4DD441C2">
      <w:start w:val="2"/>
      <w:numFmt w:val="bullet"/>
      <w:lvlText w:val="・"/>
      <w:lvlJc w:val="left"/>
      <w:pPr>
        <w:ind w:left="440" w:hanging="44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4C01FF3"/>
    <w:multiLevelType w:val="hybridMultilevel"/>
    <w:tmpl w:val="B72A63F6"/>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86D2169"/>
    <w:multiLevelType w:val="hybridMultilevel"/>
    <w:tmpl w:val="EB268DB8"/>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4137FB7"/>
    <w:multiLevelType w:val="hybridMultilevel"/>
    <w:tmpl w:val="B454AE2A"/>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B612EFE"/>
    <w:multiLevelType w:val="hybridMultilevel"/>
    <w:tmpl w:val="EDF46C06"/>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5D23C59"/>
    <w:multiLevelType w:val="hybridMultilevel"/>
    <w:tmpl w:val="C7B066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A2B1EB9"/>
    <w:multiLevelType w:val="hybridMultilevel"/>
    <w:tmpl w:val="A24A9550"/>
    <w:lvl w:ilvl="0" w:tplc="0CC64B8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2083882">
    <w:abstractNumId w:val="13"/>
  </w:num>
  <w:num w:numId="2" w16cid:durableId="332730230">
    <w:abstractNumId w:val="10"/>
  </w:num>
  <w:num w:numId="3" w16cid:durableId="1790779972">
    <w:abstractNumId w:val="12"/>
  </w:num>
  <w:num w:numId="4" w16cid:durableId="540869831">
    <w:abstractNumId w:val="15"/>
  </w:num>
  <w:num w:numId="5" w16cid:durableId="977805684">
    <w:abstractNumId w:val="1"/>
  </w:num>
  <w:num w:numId="6" w16cid:durableId="846866196">
    <w:abstractNumId w:val="14"/>
  </w:num>
  <w:num w:numId="7" w16cid:durableId="1697387417">
    <w:abstractNumId w:val="17"/>
  </w:num>
  <w:num w:numId="8" w16cid:durableId="308899150">
    <w:abstractNumId w:val="3"/>
  </w:num>
  <w:num w:numId="9" w16cid:durableId="485975890">
    <w:abstractNumId w:val="0"/>
  </w:num>
  <w:num w:numId="10" w16cid:durableId="838542763">
    <w:abstractNumId w:val="8"/>
  </w:num>
  <w:num w:numId="11" w16cid:durableId="1576469546">
    <w:abstractNumId w:val="16"/>
  </w:num>
  <w:num w:numId="12" w16cid:durableId="300228668">
    <w:abstractNumId w:val="9"/>
  </w:num>
  <w:num w:numId="13" w16cid:durableId="1959484063">
    <w:abstractNumId w:val="6"/>
  </w:num>
  <w:num w:numId="14" w16cid:durableId="852571819">
    <w:abstractNumId w:val="5"/>
  </w:num>
  <w:num w:numId="15" w16cid:durableId="734622360">
    <w:abstractNumId w:val="2"/>
  </w:num>
  <w:num w:numId="16" w16cid:durableId="752823023">
    <w:abstractNumId w:val="11"/>
  </w:num>
  <w:num w:numId="17" w16cid:durableId="166100848">
    <w:abstractNumId w:val="4"/>
  </w:num>
  <w:num w:numId="18" w16cid:durableId="2024356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BA"/>
    <w:rsid w:val="00032472"/>
    <w:rsid w:val="000A1EFD"/>
    <w:rsid w:val="000B09C2"/>
    <w:rsid w:val="00110EBE"/>
    <w:rsid w:val="00134F93"/>
    <w:rsid w:val="00167544"/>
    <w:rsid w:val="00175BBA"/>
    <w:rsid w:val="0018360E"/>
    <w:rsid w:val="00192C36"/>
    <w:rsid w:val="001B40FD"/>
    <w:rsid w:val="00263B86"/>
    <w:rsid w:val="00275BA1"/>
    <w:rsid w:val="00290703"/>
    <w:rsid w:val="002A4EB5"/>
    <w:rsid w:val="002B3AC2"/>
    <w:rsid w:val="003156B0"/>
    <w:rsid w:val="003214F9"/>
    <w:rsid w:val="003519F9"/>
    <w:rsid w:val="003848D8"/>
    <w:rsid w:val="003A6231"/>
    <w:rsid w:val="003D07BA"/>
    <w:rsid w:val="003D1431"/>
    <w:rsid w:val="003E5677"/>
    <w:rsid w:val="0043014E"/>
    <w:rsid w:val="00436D31"/>
    <w:rsid w:val="004561EC"/>
    <w:rsid w:val="004B63B4"/>
    <w:rsid w:val="004F38F0"/>
    <w:rsid w:val="005012D2"/>
    <w:rsid w:val="005271F8"/>
    <w:rsid w:val="00534E65"/>
    <w:rsid w:val="00544988"/>
    <w:rsid w:val="005574CB"/>
    <w:rsid w:val="0058054E"/>
    <w:rsid w:val="00580E2A"/>
    <w:rsid w:val="005F3DD8"/>
    <w:rsid w:val="00612DBC"/>
    <w:rsid w:val="00651A19"/>
    <w:rsid w:val="006A3AF1"/>
    <w:rsid w:val="006D6798"/>
    <w:rsid w:val="006F4307"/>
    <w:rsid w:val="006F768B"/>
    <w:rsid w:val="0075155B"/>
    <w:rsid w:val="007C72E2"/>
    <w:rsid w:val="007F1B0F"/>
    <w:rsid w:val="007F3BB9"/>
    <w:rsid w:val="00802604"/>
    <w:rsid w:val="00821BCC"/>
    <w:rsid w:val="00883A4E"/>
    <w:rsid w:val="008E05A5"/>
    <w:rsid w:val="00923497"/>
    <w:rsid w:val="00931BDA"/>
    <w:rsid w:val="009800DD"/>
    <w:rsid w:val="00985FD6"/>
    <w:rsid w:val="009A0712"/>
    <w:rsid w:val="009C1268"/>
    <w:rsid w:val="00A30330"/>
    <w:rsid w:val="00A96F63"/>
    <w:rsid w:val="00AD1DE3"/>
    <w:rsid w:val="00AE15B0"/>
    <w:rsid w:val="00AE3265"/>
    <w:rsid w:val="00AF4821"/>
    <w:rsid w:val="00B00223"/>
    <w:rsid w:val="00B05AE2"/>
    <w:rsid w:val="00B40B2B"/>
    <w:rsid w:val="00B62CF9"/>
    <w:rsid w:val="00B95815"/>
    <w:rsid w:val="00BA7457"/>
    <w:rsid w:val="00C205FB"/>
    <w:rsid w:val="00C36D74"/>
    <w:rsid w:val="00C37A49"/>
    <w:rsid w:val="00CD01EB"/>
    <w:rsid w:val="00D449AB"/>
    <w:rsid w:val="00D60342"/>
    <w:rsid w:val="00D75221"/>
    <w:rsid w:val="00D86D1C"/>
    <w:rsid w:val="00D94420"/>
    <w:rsid w:val="00DC36EC"/>
    <w:rsid w:val="00DC5186"/>
    <w:rsid w:val="00DD5A02"/>
    <w:rsid w:val="00DE0FDC"/>
    <w:rsid w:val="00E043EA"/>
    <w:rsid w:val="00E22BEB"/>
    <w:rsid w:val="00E23CC9"/>
    <w:rsid w:val="00E36677"/>
    <w:rsid w:val="00E57795"/>
    <w:rsid w:val="00EC0D80"/>
    <w:rsid w:val="00F6211F"/>
    <w:rsid w:val="00F723F0"/>
    <w:rsid w:val="00F86DEE"/>
    <w:rsid w:val="00FD60BA"/>
    <w:rsid w:val="00FE53AE"/>
    <w:rsid w:val="461D6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CE3903"/>
  <w15:chartTrackingRefBased/>
  <w15:docId w15:val="{22D9A003-F63F-4618-A944-42B25746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7BA"/>
    <w:pPr>
      <w:widowControl w:val="0"/>
      <w:jc w:val="both"/>
    </w:pPr>
    <w:rPr>
      <w:rFonts w:cs="Times New Roman (本文のフォント - コンプレ"/>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231"/>
    <w:pPr>
      <w:ind w:leftChars="400" w:left="840"/>
    </w:pPr>
  </w:style>
  <w:style w:type="paragraph" w:styleId="Web">
    <w:name w:val="Normal (Web)"/>
    <w:basedOn w:val="a"/>
    <w:uiPriority w:val="99"/>
    <w:unhideWhenUsed/>
    <w:rsid w:val="005574C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No Spacing"/>
    <w:uiPriority w:val="1"/>
    <w:qFormat/>
    <w:rsid w:val="0043014E"/>
    <w:pPr>
      <w:widowControl w:val="0"/>
      <w:jc w:val="both"/>
    </w:pPr>
    <w:rPr>
      <w:rFonts w:cs="Times New Roman (本文のフォント - コンプレ"/>
      <w:szCs w:val="24"/>
    </w:rPr>
  </w:style>
  <w:style w:type="table" w:styleId="a5">
    <w:name w:val="Table Grid"/>
    <w:basedOn w:val="a1"/>
    <w:uiPriority w:val="39"/>
    <w:rsid w:val="00110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75BA1"/>
    <w:pPr>
      <w:tabs>
        <w:tab w:val="center" w:pos="4252"/>
        <w:tab w:val="right" w:pos="8504"/>
      </w:tabs>
      <w:snapToGrid w:val="0"/>
    </w:pPr>
  </w:style>
  <w:style w:type="character" w:customStyle="1" w:styleId="a7">
    <w:name w:val="ヘッダー (文字)"/>
    <w:basedOn w:val="a0"/>
    <w:link w:val="a6"/>
    <w:uiPriority w:val="99"/>
    <w:rsid w:val="00275BA1"/>
    <w:rPr>
      <w:rFonts w:cs="Times New Roman (本文のフォント - コンプレ"/>
      <w:szCs w:val="24"/>
    </w:rPr>
  </w:style>
  <w:style w:type="paragraph" w:styleId="a8">
    <w:name w:val="footer"/>
    <w:basedOn w:val="a"/>
    <w:link w:val="a9"/>
    <w:uiPriority w:val="99"/>
    <w:unhideWhenUsed/>
    <w:rsid w:val="00275BA1"/>
    <w:pPr>
      <w:tabs>
        <w:tab w:val="center" w:pos="4252"/>
        <w:tab w:val="right" w:pos="8504"/>
      </w:tabs>
      <w:snapToGrid w:val="0"/>
    </w:pPr>
  </w:style>
  <w:style w:type="character" w:customStyle="1" w:styleId="a9">
    <w:name w:val="フッター (文字)"/>
    <w:basedOn w:val="a0"/>
    <w:link w:val="a8"/>
    <w:uiPriority w:val="99"/>
    <w:rsid w:val="00275BA1"/>
    <w:rPr>
      <w:rFonts w:cs="Times New Roman (本文のフォント - コンプレ"/>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7574">
      <w:bodyDiv w:val="1"/>
      <w:marLeft w:val="0"/>
      <w:marRight w:val="0"/>
      <w:marTop w:val="0"/>
      <w:marBottom w:val="0"/>
      <w:divBdr>
        <w:top w:val="none" w:sz="0" w:space="0" w:color="auto"/>
        <w:left w:val="none" w:sz="0" w:space="0" w:color="auto"/>
        <w:bottom w:val="none" w:sz="0" w:space="0" w:color="auto"/>
        <w:right w:val="none" w:sz="0" w:space="0" w:color="auto"/>
      </w:divBdr>
      <w:divsChild>
        <w:div w:id="88621861">
          <w:marLeft w:val="0"/>
          <w:marRight w:val="0"/>
          <w:marTop w:val="0"/>
          <w:marBottom w:val="0"/>
          <w:divBdr>
            <w:top w:val="none" w:sz="0" w:space="0" w:color="auto"/>
            <w:left w:val="none" w:sz="0" w:space="0" w:color="auto"/>
            <w:bottom w:val="none" w:sz="0" w:space="0" w:color="auto"/>
            <w:right w:val="none" w:sz="0" w:space="0" w:color="auto"/>
          </w:divBdr>
          <w:divsChild>
            <w:div w:id="1329673166">
              <w:marLeft w:val="0"/>
              <w:marRight w:val="0"/>
              <w:marTop w:val="0"/>
              <w:marBottom w:val="0"/>
              <w:divBdr>
                <w:top w:val="none" w:sz="0" w:space="0" w:color="auto"/>
                <w:left w:val="none" w:sz="0" w:space="0" w:color="auto"/>
                <w:bottom w:val="none" w:sz="0" w:space="0" w:color="auto"/>
                <w:right w:val="none" w:sz="0" w:space="0" w:color="auto"/>
              </w:divBdr>
              <w:divsChild>
                <w:div w:id="10925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520">
      <w:bodyDiv w:val="1"/>
      <w:marLeft w:val="0"/>
      <w:marRight w:val="0"/>
      <w:marTop w:val="0"/>
      <w:marBottom w:val="0"/>
      <w:divBdr>
        <w:top w:val="none" w:sz="0" w:space="0" w:color="auto"/>
        <w:left w:val="none" w:sz="0" w:space="0" w:color="auto"/>
        <w:bottom w:val="none" w:sz="0" w:space="0" w:color="auto"/>
        <w:right w:val="none" w:sz="0" w:space="0" w:color="auto"/>
      </w:divBdr>
      <w:divsChild>
        <w:div w:id="981273308">
          <w:marLeft w:val="0"/>
          <w:marRight w:val="0"/>
          <w:marTop w:val="0"/>
          <w:marBottom w:val="0"/>
          <w:divBdr>
            <w:top w:val="none" w:sz="0" w:space="0" w:color="auto"/>
            <w:left w:val="none" w:sz="0" w:space="0" w:color="auto"/>
            <w:bottom w:val="none" w:sz="0" w:space="0" w:color="auto"/>
            <w:right w:val="none" w:sz="0" w:space="0" w:color="auto"/>
          </w:divBdr>
          <w:divsChild>
            <w:div w:id="1063481270">
              <w:marLeft w:val="0"/>
              <w:marRight w:val="0"/>
              <w:marTop w:val="0"/>
              <w:marBottom w:val="0"/>
              <w:divBdr>
                <w:top w:val="none" w:sz="0" w:space="0" w:color="auto"/>
                <w:left w:val="none" w:sz="0" w:space="0" w:color="auto"/>
                <w:bottom w:val="none" w:sz="0" w:space="0" w:color="auto"/>
                <w:right w:val="none" w:sz="0" w:space="0" w:color="auto"/>
              </w:divBdr>
              <w:divsChild>
                <w:div w:id="1382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19148">
      <w:bodyDiv w:val="1"/>
      <w:marLeft w:val="0"/>
      <w:marRight w:val="0"/>
      <w:marTop w:val="0"/>
      <w:marBottom w:val="0"/>
      <w:divBdr>
        <w:top w:val="none" w:sz="0" w:space="0" w:color="auto"/>
        <w:left w:val="none" w:sz="0" w:space="0" w:color="auto"/>
        <w:bottom w:val="none" w:sz="0" w:space="0" w:color="auto"/>
        <w:right w:val="none" w:sz="0" w:space="0" w:color="auto"/>
      </w:divBdr>
      <w:divsChild>
        <w:div w:id="1040132959">
          <w:marLeft w:val="0"/>
          <w:marRight w:val="0"/>
          <w:marTop w:val="0"/>
          <w:marBottom w:val="0"/>
          <w:divBdr>
            <w:top w:val="none" w:sz="0" w:space="0" w:color="auto"/>
            <w:left w:val="none" w:sz="0" w:space="0" w:color="auto"/>
            <w:bottom w:val="none" w:sz="0" w:space="0" w:color="auto"/>
            <w:right w:val="none" w:sz="0" w:space="0" w:color="auto"/>
          </w:divBdr>
          <w:divsChild>
            <w:div w:id="1398699568">
              <w:marLeft w:val="0"/>
              <w:marRight w:val="0"/>
              <w:marTop w:val="0"/>
              <w:marBottom w:val="0"/>
              <w:divBdr>
                <w:top w:val="none" w:sz="0" w:space="0" w:color="auto"/>
                <w:left w:val="none" w:sz="0" w:space="0" w:color="auto"/>
                <w:bottom w:val="none" w:sz="0" w:space="0" w:color="auto"/>
                <w:right w:val="none" w:sz="0" w:space="0" w:color="auto"/>
              </w:divBdr>
              <w:divsChild>
                <w:div w:id="16021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56038">
      <w:bodyDiv w:val="1"/>
      <w:marLeft w:val="0"/>
      <w:marRight w:val="0"/>
      <w:marTop w:val="0"/>
      <w:marBottom w:val="0"/>
      <w:divBdr>
        <w:top w:val="none" w:sz="0" w:space="0" w:color="auto"/>
        <w:left w:val="none" w:sz="0" w:space="0" w:color="auto"/>
        <w:bottom w:val="none" w:sz="0" w:space="0" w:color="auto"/>
        <w:right w:val="none" w:sz="0" w:space="0" w:color="auto"/>
      </w:divBdr>
      <w:divsChild>
        <w:div w:id="16853552">
          <w:marLeft w:val="0"/>
          <w:marRight w:val="0"/>
          <w:marTop w:val="0"/>
          <w:marBottom w:val="0"/>
          <w:divBdr>
            <w:top w:val="none" w:sz="0" w:space="0" w:color="auto"/>
            <w:left w:val="none" w:sz="0" w:space="0" w:color="auto"/>
            <w:bottom w:val="none" w:sz="0" w:space="0" w:color="auto"/>
            <w:right w:val="none" w:sz="0" w:space="0" w:color="auto"/>
          </w:divBdr>
          <w:divsChild>
            <w:div w:id="1915191235">
              <w:marLeft w:val="0"/>
              <w:marRight w:val="0"/>
              <w:marTop w:val="0"/>
              <w:marBottom w:val="0"/>
              <w:divBdr>
                <w:top w:val="none" w:sz="0" w:space="0" w:color="auto"/>
                <w:left w:val="none" w:sz="0" w:space="0" w:color="auto"/>
                <w:bottom w:val="none" w:sz="0" w:space="0" w:color="auto"/>
                <w:right w:val="none" w:sz="0" w:space="0" w:color="auto"/>
              </w:divBdr>
              <w:divsChild>
                <w:div w:id="5912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053B2-D99F-4342-A05D-C52457AF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556</Words>
  <Characters>3171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末永 雄大</dc:creator>
  <cp:keywords/>
  <dc:description/>
  <cp:lastModifiedBy>seo-arata</cp:lastModifiedBy>
  <cp:revision>44</cp:revision>
  <dcterms:created xsi:type="dcterms:W3CDTF">2025-06-10T06:37:00Z</dcterms:created>
  <dcterms:modified xsi:type="dcterms:W3CDTF">2025-06-13T01:49:00Z</dcterms:modified>
</cp:coreProperties>
</file>